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B8E" w:rsidRDefault="008D3B8E">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8D3B8E" w:rsidRDefault="008D3B8E">
      <w:pPr>
        <w:pStyle w:val="ConsPlusNormal"/>
        <w:jc w:val="both"/>
        <w:outlineLvl w:val="0"/>
      </w:pPr>
    </w:p>
    <w:p w:rsidR="008D3B8E" w:rsidRDefault="008D3B8E">
      <w:pPr>
        <w:pStyle w:val="ConsPlusTitle"/>
        <w:jc w:val="center"/>
        <w:outlineLvl w:val="0"/>
      </w:pPr>
      <w:r>
        <w:t>АДМИНИСТРАЦИЯ СМОЛЕНСКОЙ ОБЛАСТИ</w:t>
      </w:r>
    </w:p>
    <w:p w:rsidR="008D3B8E" w:rsidRDefault="008D3B8E">
      <w:pPr>
        <w:pStyle w:val="ConsPlusTitle"/>
        <w:jc w:val="center"/>
      </w:pPr>
    </w:p>
    <w:p w:rsidR="008D3B8E" w:rsidRDefault="008D3B8E">
      <w:pPr>
        <w:pStyle w:val="ConsPlusTitle"/>
        <w:jc w:val="center"/>
      </w:pPr>
      <w:bookmarkStart w:id="0" w:name="_GoBack"/>
      <w:r>
        <w:t>РАСПОРЯЖЕНИЕ</w:t>
      </w:r>
    </w:p>
    <w:bookmarkEnd w:id="0"/>
    <w:p w:rsidR="008D3B8E" w:rsidRDefault="008D3B8E">
      <w:pPr>
        <w:pStyle w:val="ConsPlusTitle"/>
        <w:jc w:val="center"/>
      </w:pPr>
      <w:r>
        <w:t>от 28 апреля 2022 г. N 566-р/</w:t>
      </w:r>
      <w:proofErr w:type="spellStart"/>
      <w:r>
        <w:t>адм</w:t>
      </w:r>
      <w:proofErr w:type="spellEnd"/>
    </w:p>
    <w:p w:rsidR="008D3B8E" w:rsidRDefault="008D3B8E">
      <w:pPr>
        <w:pStyle w:val="ConsPlusTitle"/>
        <w:jc w:val="center"/>
      </w:pPr>
    </w:p>
    <w:p w:rsidR="008D3B8E" w:rsidRDefault="008D3B8E">
      <w:pPr>
        <w:pStyle w:val="ConsPlusTitle"/>
        <w:jc w:val="center"/>
      </w:pPr>
      <w:r>
        <w:t>О СОЗДАНИИ ИНВЕСТИЦИОННОГО КОМИТЕТА СМОЛЕНСКОЙ ОБЛАСТИ</w:t>
      </w:r>
    </w:p>
    <w:p w:rsidR="008D3B8E" w:rsidRDefault="008D3B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D3B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3B8E" w:rsidRDefault="008D3B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3B8E" w:rsidRDefault="008D3B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3B8E" w:rsidRDefault="008D3B8E">
            <w:pPr>
              <w:pStyle w:val="ConsPlusNormal"/>
              <w:jc w:val="center"/>
            </w:pPr>
            <w:r>
              <w:rPr>
                <w:color w:val="392C69"/>
              </w:rPr>
              <w:t>Список изменяющих документов</w:t>
            </w:r>
          </w:p>
          <w:p w:rsidR="008D3B8E" w:rsidRDefault="008D3B8E">
            <w:pPr>
              <w:pStyle w:val="ConsPlusNormal"/>
              <w:jc w:val="center"/>
            </w:pPr>
            <w:r>
              <w:rPr>
                <w:color w:val="392C69"/>
              </w:rPr>
              <w:t>(в ред. распоряжений Администрации Смоленской области</w:t>
            </w:r>
          </w:p>
          <w:p w:rsidR="008D3B8E" w:rsidRDefault="008D3B8E">
            <w:pPr>
              <w:pStyle w:val="ConsPlusNormal"/>
              <w:jc w:val="center"/>
            </w:pPr>
            <w:r>
              <w:rPr>
                <w:color w:val="392C69"/>
              </w:rPr>
              <w:t xml:space="preserve">от 18.11.2022 </w:t>
            </w:r>
            <w:hyperlink r:id="rId5">
              <w:r>
                <w:rPr>
                  <w:color w:val="0000FF"/>
                </w:rPr>
                <w:t>N 1659-р/</w:t>
              </w:r>
              <w:proofErr w:type="spellStart"/>
              <w:r>
                <w:rPr>
                  <w:color w:val="0000FF"/>
                </w:rPr>
                <w:t>адм</w:t>
              </w:r>
              <w:proofErr w:type="spellEnd"/>
            </w:hyperlink>
            <w:r>
              <w:rPr>
                <w:color w:val="392C69"/>
              </w:rPr>
              <w:t xml:space="preserve">, от 26.06.2023 </w:t>
            </w:r>
            <w:hyperlink r:id="rId6">
              <w:r>
                <w:rPr>
                  <w:color w:val="0000FF"/>
                </w:rPr>
                <w:t>N 977-р/</w:t>
              </w:r>
              <w:proofErr w:type="spellStart"/>
              <w:r>
                <w:rPr>
                  <w:color w:val="0000FF"/>
                </w:rPr>
                <w:t>адм</w:t>
              </w:r>
              <w:proofErr w:type="spellEnd"/>
            </w:hyperlink>
            <w:r>
              <w:rPr>
                <w:color w:val="392C69"/>
              </w:rPr>
              <w:t>,</w:t>
            </w:r>
          </w:p>
          <w:p w:rsidR="008D3B8E" w:rsidRDefault="008D3B8E">
            <w:pPr>
              <w:pStyle w:val="ConsPlusNormal"/>
              <w:jc w:val="center"/>
            </w:pPr>
            <w:r>
              <w:rPr>
                <w:color w:val="392C69"/>
              </w:rPr>
              <w:t xml:space="preserve">от 26.07.2023 </w:t>
            </w:r>
            <w:hyperlink r:id="rId7">
              <w:r>
                <w:rPr>
                  <w:color w:val="0000FF"/>
                </w:rPr>
                <w:t>N 1210-р/</w:t>
              </w:r>
              <w:proofErr w:type="spellStart"/>
              <w:r>
                <w:rPr>
                  <w:color w:val="0000FF"/>
                </w:rPr>
                <w:t>адм</w:t>
              </w:r>
              <w:proofErr w:type="spellEnd"/>
            </w:hyperlink>
            <w:r>
              <w:rPr>
                <w:color w:val="392C69"/>
              </w:rPr>
              <w:t>,</w:t>
            </w:r>
          </w:p>
          <w:p w:rsidR="008D3B8E" w:rsidRDefault="008D3B8E">
            <w:pPr>
              <w:pStyle w:val="ConsPlusNormal"/>
              <w:jc w:val="center"/>
            </w:pPr>
            <w:r>
              <w:rPr>
                <w:color w:val="392C69"/>
              </w:rPr>
              <w:t>распоряжений Правительства Смоленской области</w:t>
            </w:r>
          </w:p>
          <w:p w:rsidR="008D3B8E" w:rsidRDefault="008D3B8E">
            <w:pPr>
              <w:pStyle w:val="ConsPlusNormal"/>
              <w:jc w:val="center"/>
            </w:pPr>
            <w:r>
              <w:rPr>
                <w:color w:val="392C69"/>
              </w:rPr>
              <w:t xml:space="preserve">от 13.10.2023 </w:t>
            </w:r>
            <w:hyperlink r:id="rId8">
              <w:r>
                <w:rPr>
                  <w:color w:val="0000FF"/>
                </w:rPr>
                <w:t>N 28-рп</w:t>
              </w:r>
            </w:hyperlink>
            <w:r>
              <w:rPr>
                <w:color w:val="392C69"/>
              </w:rPr>
              <w:t xml:space="preserve">, от 07.03.2025 </w:t>
            </w:r>
            <w:hyperlink r:id="rId9">
              <w:r>
                <w:rPr>
                  <w:color w:val="0000FF"/>
                </w:rPr>
                <w:t>N 245-рп</w:t>
              </w:r>
            </w:hyperlink>
            <w:r>
              <w:rPr>
                <w:color w:val="392C69"/>
              </w:rPr>
              <w:t xml:space="preserve">, от 19.03.2026 </w:t>
            </w:r>
            <w:hyperlink r:id="rId10">
              <w:r>
                <w:rPr>
                  <w:color w:val="0000FF"/>
                </w:rPr>
                <w:t>N 273-рп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D3B8E" w:rsidRDefault="008D3B8E">
            <w:pPr>
              <w:pStyle w:val="ConsPlusNormal"/>
            </w:pPr>
          </w:p>
        </w:tc>
      </w:tr>
    </w:tbl>
    <w:p w:rsidR="008D3B8E" w:rsidRDefault="008D3B8E">
      <w:pPr>
        <w:pStyle w:val="ConsPlusNormal"/>
        <w:jc w:val="both"/>
      </w:pPr>
    </w:p>
    <w:p w:rsidR="008D3B8E" w:rsidRDefault="008D3B8E">
      <w:pPr>
        <w:pStyle w:val="ConsPlusNormal"/>
        <w:ind w:firstLine="540"/>
        <w:jc w:val="both"/>
      </w:pPr>
      <w:r>
        <w:t xml:space="preserve">В целях содействия формированию благоприятного инвестиционного климата и обеспечения стабильных условий для осуществления инвестиционной деятельности в Смоленской области, а также в целях реализации </w:t>
      </w:r>
      <w:hyperlink r:id="rId11">
        <w:r>
          <w:rPr>
            <w:color w:val="0000FF"/>
          </w:rPr>
          <w:t>Приказа</w:t>
        </w:r>
      </w:hyperlink>
      <w:r>
        <w:t xml:space="preserve"> Министерства экономического развития Российской Федерации от 30.09.2021 N 591 "О системе поддержки новых инвестиционных проектов в субъектах Российской Федерации ("Региональный инвестиционный стандарт")":</w:t>
      </w:r>
    </w:p>
    <w:p w:rsidR="008D3B8E" w:rsidRDefault="008D3B8E">
      <w:pPr>
        <w:pStyle w:val="ConsPlusNormal"/>
        <w:spacing w:before="220"/>
        <w:ind w:firstLine="540"/>
        <w:jc w:val="both"/>
      </w:pPr>
      <w:r>
        <w:t>1. Создать Инвестиционный комитет Смоленской области.</w:t>
      </w:r>
    </w:p>
    <w:p w:rsidR="008D3B8E" w:rsidRDefault="008D3B8E">
      <w:pPr>
        <w:pStyle w:val="ConsPlusNormal"/>
        <w:spacing w:before="220"/>
        <w:ind w:firstLine="540"/>
        <w:jc w:val="both"/>
      </w:pPr>
      <w:r>
        <w:t>2. Утвердить:</w:t>
      </w:r>
    </w:p>
    <w:p w:rsidR="008D3B8E" w:rsidRDefault="008D3B8E">
      <w:pPr>
        <w:pStyle w:val="ConsPlusNormal"/>
        <w:spacing w:before="220"/>
        <w:ind w:firstLine="540"/>
        <w:jc w:val="both"/>
      </w:pPr>
      <w:r>
        <w:t xml:space="preserve">- </w:t>
      </w:r>
      <w:hyperlink w:anchor="P34">
        <w:r>
          <w:rPr>
            <w:color w:val="0000FF"/>
          </w:rPr>
          <w:t>Положение</w:t>
        </w:r>
      </w:hyperlink>
      <w:r>
        <w:t xml:space="preserve"> об Инвестиционном комитете Смоленской области согласно </w:t>
      </w:r>
      <w:proofErr w:type="gramStart"/>
      <w:r>
        <w:t>приложению</w:t>
      </w:r>
      <w:proofErr w:type="gramEnd"/>
      <w:r>
        <w:t xml:space="preserve"> N 1;</w:t>
      </w:r>
    </w:p>
    <w:p w:rsidR="008D3B8E" w:rsidRDefault="008D3B8E">
      <w:pPr>
        <w:pStyle w:val="ConsPlusNormal"/>
        <w:spacing w:before="220"/>
        <w:ind w:firstLine="540"/>
        <w:jc w:val="both"/>
      </w:pPr>
      <w:r>
        <w:t xml:space="preserve">- </w:t>
      </w:r>
      <w:hyperlink w:anchor="P116">
        <w:r>
          <w:rPr>
            <w:color w:val="0000FF"/>
          </w:rPr>
          <w:t>состав</w:t>
        </w:r>
      </w:hyperlink>
      <w:r>
        <w:t xml:space="preserve"> Инвестиционного комитета Смоленской области согласно </w:t>
      </w:r>
      <w:proofErr w:type="gramStart"/>
      <w:r>
        <w:t>приложению</w:t>
      </w:r>
      <w:proofErr w:type="gramEnd"/>
      <w:r>
        <w:t xml:space="preserve"> N 2.</w:t>
      </w:r>
    </w:p>
    <w:p w:rsidR="008D3B8E" w:rsidRDefault="008D3B8E">
      <w:pPr>
        <w:pStyle w:val="ConsPlusNormal"/>
        <w:jc w:val="both"/>
      </w:pPr>
    </w:p>
    <w:p w:rsidR="008D3B8E" w:rsidRDefault="008D3B8E">
      <w:pPr>
        <w:pStyle w:val="ConsPlusNormal"/>
        <w:jc w:val="right"/>
      </w:pPr>
      <w:r>
        <w:t>Губернатор</w:t>
      </w:r>
    </w:p>
    <w:p w:rsidR="008D3B8E" w:rsidRDefault="008D3B8E">
      <w:pPr>
        <w:pStyle w:val="ConsPlusNormal"/>
        <w:jc w:val="right"/>
      </w:pPr>
      <w:r>
        <w:t>Смоленской области</w:t>
      </w:r>
    </w:p>
    <w:p w:rsidR="008D3B8E" w:rsidRDefault="008D3B8E">
      <w:pPr>
        <w:pStyle w:val="ConsPlusNormal"/>
        <w:jc w:val="right"/>
      </w:pPr>
      <w:r>
        <w:t>А.В.ОСТРОВСКИЙ</w:t>
      </w:r>
    </w:p>
    <w:p w:rsidR="008D3B8E" w:rsidRDefault="008D3B8E">
      <w:pPr>
        <w:pStyle w:val="ConsPlusNormal"/>
        <w:jc w:val="both"/>
      </w:pPr>
    </w:p>
    <w:p w:rsidR="008D3B8E" w:rsidRDefault="008D3B8E">
      <w:pPr>
        <w:pStyle w:val="ConsPlusNormal"/>
        <w:jc w:val="both"/>
      </w:pPr>
    </w:p>
    <w:p w:rsidR="008D3B8E" w:rsidRDefault="008D3B8E">
      <w:pPr>
        <w:pStyle w:val="ConsPlusNormal"/>
        <w:jc w:val="both"/>
      </w:pPr>
    </w:p>
    <w:p w:rsidR="008D3B8E" w:rsidRDefault="008D3B8E">
      <w:pPr>
        <w:pStyle w:val="ConsPlusNormal"/>
        <w:jc w:val="both"/>
      </w:pPr>
    </w:p>
    <w:p w:rsidR="008D3B8E" w:rsidRDefault="008D3B8E">
      <w:pPr>
        <w:pStyle w:val="ConsPlusNormal"/>
        <w:jc w:val="both"/>
      </w:pPr>
    </w:p>
    <w:p w:rsidR="008D3B8E" w:rsidRDefault="008D3B8E">
      <w:pPr>
        <w:pStyle w:val="ConsPlusNormal"/>
        <w:jc w:val="right"/>
        <w:outlineLvl w:val="0"/>
      </w:pPr>
      <w:r>
        <w:t>Приложение N 1</w:t>
      </w:r>
    </w:p>
    <w:p w:rsidR="008D3B8E" w:rsidRDefault="008D3B8E">
      <w:pPr>
        <w:pStyle w:val="ConsPlusNormal"/>
        <w:jc w:val="right"/>
      </w:pPr>
      <w:r>
        <w:t>к распоряжению</w:t>
      </w:r>
    </w:p>
    <w:p w:rsidR="008D3B8E" w:rsidRDefault="008D3B8E">
      <w:pPr>
        <w:pStyle w:val="ConsPlusNormal"/>
        <w:jc w:val="right"/>
      </w:pPr>
      <w:r>
        <w:t>Администрации</w:t>
      </w:r>
    </w:p>
    <w:p w:rsidR="008D3B8E" w:rsidRDefault="008D3B8E">
      <w:pPr>
        <w:pStyle w:val="ConsPlusNormal"/>
        <w:jc w:val="right"/>
      </w:pPr>
      <w:r>
        <w:t>Смоленской области</w:t>
      </w:r>
    </w:p>
    <w:p w:rsidR="008D3B8E" w:rsidRDefault="008D3B8E">
      <w:pPr>
        <w:pStyle w:val="ConsPlusNormal"/>
        <w:jc w:val="right"/>
      </w:pPr>
      <w:r>
        <w:t>от 28.04.2022 N 566-р/</w:t>
      </w:r>
      <w:proofErr w:type="spellStart"/>
      <w:r>
        <w:t>адм</w:t>
      </w:r>
      <w:proofErr w:type="spellEnd"/>
    </w:p>
    <w:p w:rsidR="008D3B8E" w:rsidRDefault="008D3B8E">
      <w:pPr>
        <w:pStyle w:val="ConsPlusNormal"/>
        <w:jc w:val="both"/>
      </w:pPr>
    </w:p>
    <w:p w:rsidR="008D3B8E" w:rsidRDefault="008D3B8E">
      <w:pPr>
        <w:pStyle w:val="ConsPlusTitle"/>
        <w:jc w:val="center"/>
      </w:pPr>
      <w:bookmarkStart w:id="1" w:name="P34"/>
      <w:bookmarkEnd w:id="1"/>
      <w:r>
        <w:t>ПОЛОЖЕНИЕ</w:t>
      </w:r>
    </w:p>
    <w:p w:rsidR="008D3B8E" w:rsidRDefault="008D3B8E">
      <w:pPr>
        <w:pStyle w:val="ConsPlusTitle"/>
        <w:jc w:val="center"/>
      </w:pPr>
      <w:r>
        <w:t>ОБ ИНВЕСТИЦИОННОМ КОМИТЕТЕ СМОЛЕНСКОЙ ОБЛАСТИ</w:t>
      </w:r>
    </w:p>
    <w:p w:rsidR="008D3B8E" w:rsidRDefault="008D3B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D3B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3B8E" w:rsidRDefault="008D3B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3B8E" w:rsidRDefault="008D3B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3B8E" w:rsidRDefault="008D3B8E">
            <w:pPr>
              <w:pStyle w:val="ConsPlusNormal"/>
              <w:jc w:val="center"/>
            </w:pPr>
            <w:r>
              <w:rPr>
                <w:color w:val="392C69"/>
              </w:rPr>
              <w:t>Список изменяющих документов</w:t>
            </w:r>
          </w:p>
          <w:p w:rsidR="008D3B8E" w:rsidRDefault="008D3B8E">
            <w:pPr>
              <w:pStyle w:val="ConsPlusNormal"/>
              <w:jc w:val="center"/>
            </w:pPr>
            <w:r>
              <w:rPr>
                <w:color w:val="392C69"/>
              </w:rPr>
              <w:t xml:space="preserve">(в ред. </w:t>
            </w:r>
            <w:hyperlink r:id="rId12">
              <w:r>
                <w:rPr>
                  <w:color w:val="0000FF"/>
                </w:rPr>
                <w:t>распоряжения</w:t>
              </w:r>
            </w:hyperlink>
            <w:r>
              <w:rPr>
                <w:color w:val="392C69"/>
              </w:rPr>
              <w:t xml:space="preserve"> Администрации Смоленской области</w:t>
            </w:r>
          </w:p>
          <w:p w:rsidR="008D3B8E" w:rsidRDefault="008D3B8E">
            <w:pPr>
              <w:pStyle w:val="ConsPlusNormal"/>
              <w:jc w:val="center"/>
            </w:pPr>
            <w:r>
              <w:rPr>
                <w:color w:val="392C69"/>
              </w:rPr>
              <w:t>от 18.11.2022 N 1659-р/</w:t>
            </w:r>
            <w:proofErr w:type="spellStart"/>
            <w:r>
              <w:rPr>
                <w:color w:val="392C69"/>
              </w:rPr>
              <w:t>адм</w:t>
            </w:r>
            <w:proofErr w:type="spellEnd"/>
            <w:r>
              <w:rPr>
                <w:color w:val="392C69"/>
              </w:rPr>
              <w:t>,</w:t>
            </w:r>
          </w:p>
          <w:p w:rsidR="008D3B8E" w:rsidRDefault="008D3B8E">
            <w:pPr>
              <w:pStyle w:val="ConsPlusNormal"/>
              <w:jc w:val="center"/>
            </w:pPr>
            <w:r>
              <w:rPr>
                <w:color w:val="392C69"/>
              </w:rPr>
              <w:t>распоряжений Правительства Смоленской области</w:t>
            </w:r>
          </w:p>
          <w:p w:rsidR="008D3B8E" w:rsidRDefault="008D3B8E">
            <w:pPr>
              <w:pStyle w:val="ConsPlusNormal"/>
              <w:jc w:val="center"/>
            </w:pPr>
            <w:r>
              <w:rPr>
                <w:color w:val="392C69"/>
              </w:rPr>
              <w:t xml:space="preserve">от 13.10.2023 </w:t>
            </w:r>
            <w:hyperlink r:id="rId13">
              <w:r>
                <w:rPr>
                  <w:color w:val="0000FF"/>
                </w:rPr>
                <w:t>N 28-рп</w:t>
              </w:r>
            </w:hyperlink>
            <w:r>
              <w:rPr>
                <w:color w:val="392C69"/>
              </w:rPr>
              <w:t xml:space="preserve">, от 07.03.2025 </w:t>
            </w:r>
            <w:hyperlink r:id="rId14">
              <w:r>
                <w:rPr>
                  <w:color w:val="0000FF"/>
                </w:rPr>
                <w:t>N 245-рп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D3B8E" w:rsidRDefault="008D3B8E">
            <w:pPr>
              <w:pStyle w:val="ConsPlusNormal"/>
            </w:pPr>
          </w:p>
        </w:tc>
      </w:tr>
    </w:tbl>
    <w:p w:rsidR="008D3B8E" w:rsidRDefault="008D3B8E">
      <w:pPr>
        <w:pStyle w:val="ConsPlusNormal"/>
        <w:jc w:val="both"/>
      </w:pPr>
    </w:p>
    <w:p w:rsidR="008D3B8E" w:rsidRDefault="008D3B8E">
      <w:pPr>
        <w:pStyle w:val="ConsPlusTitle"/>
        <w:jc w:val="center"/>
        <w:outlineLvl w:val="1"/>
      </w:pPr>
      <w:r>
        <w:t>1. Общие положения</w:t>
      </w:r>
    </w:p>
    <w:p w:rsidR="008D3B8E" w:rsidRDefault="008D3B8E">
      <w:pPr>
        <w:pStyle w:val="ConsPlusNormal"/>
        <w:jc w:val="both"/>
      </w:pPr>
    </w:p>
    <w:p w:rsidR="008D3B8E" w:rsidRDefault="008D3B8E">
      <w:pPr>
        <w:pStyle w:val="ConsPlusNormal"/>
        <w:ind w:firstLine="540"/>
        <w:jc w:val="both"/>
      </w:pPr>
      <w:r>
        <w:t>1.1. Настоящее Положение определяет цель деятельности, задачи, компетенцию, порядок формирования и деятельности Инвестиционного комитета Смоленской области (далее - Инвестиционный комитет).</w:t>
      </w:r>
    </w:p>
    <w:p w:rsidR="008D3B8E" w:rsidRDefault="008D3B8E">
      <w:pPr>
        <w:pStyle w:val="ConsPlusNormal"/>
        <w:spacing w:before="220"/>
        <w:ind w:firstLine="540"/>
        <w:jc w:val="both"/>
      </w:pPr>
      <w:r>
        <w:t>1.2. Инвестиционный комитет является постоянно действующим совещательным органом.</w:t>
      </w:r>
    </w:p>
    <w:p w:rsidR="008D3B8E" w:rsidRDefault="008D3B8E">
      <w:pPr>
        <w:pStyle w:val="ConsPlusNormal"/>
        <w:spacing w:before="220"/>
        <w:ind w:firstLine="540"/>
        <w:jc w:val="both"/>
      </w:pPr>
      <w:r>
        <w:t xml:space="preserve">1.3. В своей деятельности Инвестиционный комитет руководствуется </w:t>
      </w:r>
      <w:hyperlink r:id="rId15">
        <w:r>
          <w:rPr>
            <w:color w:val="0000FF"/>
          </w:rPr>
          <w:t>Конституцией</w:t>
        </w:r>
      </w:hyperlink>
      <w:r>
        <w:t xml:space="preserve">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областными законами, иными нормативными правовыми актами Смоленской области, а также настоящим Положением.</w:t>
      </w:r>
    </w:p>
    <w:p w:rsidR="008D3B8E" w:rsidRDefault="008D3B8E">
      <w:pPr>
        <w:pStyle w:val="ConsPlusNormal"/>
        <w:jc w:val="both"/>
      </w:pPr>
    </w:p>
    <w:p w:rsidR="008D3B8E" w:rsidRDefault="008D3B8E">
      <w:pPr>
        <w:pStyle w:val="ConsPlusTitle"/>
        <w:jc w:val="center"/>
        <w:outlineLvl w:val="1"/>
      </w:pPr>
      <w:r>
        <w:t>2. Цель деятельности, задачи и права</w:t>
      </w:r>
    </w:p>
    <w:p w:rsidR="008D3B8E" w:rsidRDefault="008D3B8E">
      <w:pPr>
        <w:pStyle w:val="ConsPlusTitle"/>
        <w:jc w:val="center"/>
      </w:pPr>
      <w:r>
        <w:t>Инвестиционного комитета</w:t>
      </w:r>
    </w:p>
    <w:p w:rsidR="008D3B8E" w:rsidRDefault="008D3B8E">
      <w:pPr>
        <w:pStyle w:val="ConsPlusNormal"/>
        <w:jc w:val="both"/>
      </w:pPr>
    </w:p>
    <w:p w:rsidR="008D3B8E" w:rsidRDefault="008D3B8E">
      <w:pPr>
        <w:pStyle w:val="ConsPlusNormal"/>
        <w:ind w:firstLine="540"/>
        <w:jc w:val="both"/>
      </w:pPr>
      <w:r>
        <w:t>2.1. Целями деятельности Инвестиционного комитета являются:</w:t>
      </w:r>
    </w:p>
    <w:p w:rsidR="008D3B8E" w:rsidRDefault="008D3B8E">
      <w:pPr>
        <w:pStyle w:val="ConsPlusNormal"/>
        <w:spacing w:before="220"/>
        <w:ind w:firstLine="540"/>
        <w:jc w:val="both"/>
      </w:pPr>
      <w:r>
        <w:t>- формирование благоприятных условий для ведения инвестиционной деятельности, защита прав и законных интересов субъектов инвестиционной деятельности на территории Смоленской области;</w:t>
      </w:r>
    </w:p>
    <w:p w:rsidR="008D3B8E" w:rsidRDefault="008D3B8E">
      <w:pPr>
        <w:pStyle w:val="ConsPlusNormal"/>
        <w:spacing w:before="220"/>
        <w:ind w:firstLine="540"/>
        <w:jc w:val="both"/>
      </w:pPr>
      <w:r>
        <w:t xml:space="preserve">- рассмотрение и оказание содействия в урегулировании вопросов, возникающих у субъектов инвестиционной деятельности при реализации инвестиционных проектов в ходе взаимодействия с территориальными органами федеральных органов исполнительной власти, исполнительными органами Смоленской области, органами местного самоуправления муниципальных образований Смоленской области, </w:t>
      </w:r>
      <w:proofErr w:type="spellStart"/>
      <w:r>
        <w:t>ресурсоснабжающими</w:t>
      </w:r>
      <w:proofErr w:type="spellEnd"/>
      <w:r>
        <w:t xml:space="preserve"> и территориальными сетевыми организациями, а также иными организациями.</w:t>
      </w:r>
    </w:p>
    <w:p w:rsidR="008D3B8E" w:rsidRDefault="008D3B8E">
      <w:pPr>
        <w:pStyle w:val="ConsPlusNormal"/>
        <w:jc w:val="both"/>
      </w:pPr>
      <w:r>
        <w:t xml:space="preserve">(в ред. </w:t>
      </w:r>
      <w:hyperlink r:id="rId16">
        <w:r>
          <w:rPr>
            <w:color w:val="0000FF"/>
          </w:rPr>
          <w:t>распоряжения</w:t>
        </w:r>
      </w:hyperlink>
      <w:r>
        <w:t xml:space="preserve"> Администрации Смоленской области от 18.11.2022 N 1659-р/</w:t>
      </w:r>
      <w:proofErr w:type="spellStart"/>
      <w:r>
        <w:t>адм</w:t>
      </w:r>
      <w:proofErr w:type="spellEnd"/>
      <w:r>
        <w:t>)</w:t>
      </w:r>
    </w:p>
    <w:p w:rsidR="008D3B8E" w:rsidRDefault="008D3B8E">
      <w:pPr>
        <w:pStyle w:val="ConsPlusNormal"/>
        <w:spacing w:before="220"/>
        <w:ind w:firstLine="540"/>
        <w:jc w:val="both"/>
      </w:pPr>
      <w:r>
        <w:t>2.2. Задачами Инвестиционного комитета являются:</w:t>
      </w:r>
    </w:p>
    <w:p w:rsidR="008D3B8E" w:rsidRDefault="008D3B8E">
      <w:pPr>
        <w:pStyle w:val="ConsPlusNormal"/>
        <w:spacing w:before="220"/>
        <w:ind w:firstLine="540"/>
        <w:jc w:val="both"/>
      </w:pPr>
      <w:r>
        <w:t>- обсуждение вопросов, связанных с улучшением инвестиционного климата и реализацией инвестиционных проектов на территории Смоленской области, и разработка соответствующих методических документов;</w:t>
      </w:r>
    </w:p>
    <w:p w:rsidR="008D3B8E" w:rsidRDefault="008D3B8E">
      <w:pPr>
        <w:pStyle w:val="ConsPlusNormal"/>
        <w:spacing w:before="220"/>
        <w:ind w:firstLine="540"/>
        <w:jc w:val="both"/>
      </w:pPr>
      <w:r>
        <w:t>- внесение предложений по снижению барьеров, сдерживающих развитие экономики Смоленской области;</w:t>
      </w:r>
    </w:p>
    <w:p w:rsidR="008D3B8E" w:rsidRDefault="008D3B8E">
      <w:pPr>
        <w:pStyle w:val="ConsPlusNormal"/>
        <w:spacing w:before="220"/>
        <w:ind w:firstLine="540"/>
        <w:jc w:val="both"/>
      </w:pPr>
      <w:r>
        <w:t xml:space="preserve">- рассмотрение вопросов, связанных с нарушением положений Инвестиционной </w:t>
      </w:r>
      <w:hyperlink r:id="rId17">
        <w:r>
          <w:rPr>
            <w:color w:val="0000FF"/>
          </w:rPr>
          <w:t>декларации</w:t>
        </w:r>
      </w:hyperlink>
      <w:r>
        <w:t xml:space="preserve"> Смоленской области;</w:t>
      </w:r>
    </w:p>
    <w:p w:rsidR="008D3B8E" w:rsidRDefault="008D3B8E">
      <w:pPr>
        <w:pStyle w:val="ConsPlusNormal"/>
        <w:spacing w:before="220"/>
        <w:ind w:firstLine="540"/>
        <w:jc w:val="both"/>
      </w:pPr>
      <w:r>
        <w:t>- рассмотрение вопросов, связанных с несоблюдением Свода инвестиционных правил Смоленской области, разрабатываемого в соответствии с методическими рекомендациями, утвержденными Министерством экономического развития Российской Федерации;</w:t>
      </w:r>
    </w:p>
    <w:p w:rsidR="008D3B8E" w:rsidRDefault="008D3B8E">
      <w:pPr>
        <w:pStyle w:val="ConsPlusNormal"/>
        <w:spacing w:before="220"/>
        <w:ind w:firstLine="540"/>
        <w:jc w:val="both"/>
      </w:pPr>
      <w:r>
        <w:t>- рассмотрение вопросов, связанных с защитой интересов субъектов инвестиционной деятельности;</w:t>
      </w:r>
    </w:p>
    <w:p w:rsidR="008D3B8E" w:rsidRDefault="008D3B8E">
      <w:pPr>
        <w:pStyle w:val="ConsPlusNormal"/>
        <w:spacing w:before="220"/>
        <w:ind w:firstLine="540"/>
        <w:jc w:val="both"/>
      </w:pPr>
      <w:r>
        <w:t>- сбор и обобщение правоприменительной практики с привлечением общественных объединений и Уполномоченного по защите прав предпринимателей в Смоленской области;</w:t>
      </w:r>
    </w:p>
    <w:p w:rsidR="008D3B8E" w:rsidRDefault="008D3B8E">
      <w:pPr>
        <w:pStyle w:val="ConsPlusNormal"/>
        <w:spacing w:before="220"/>
        <w:ind w:firstLine="540"/>
        <w:jc w:val="both"/>
      </w:pPr>
      <w:r>
        <w:t>- оценка последствий принятия проектов нормативных правовых актов, регламентирующих инвестиционную деятельность в Смоленской области;</w:t>
      </w:r>
    </w:p>
    <w:p w:rsidR="008D3B8E" w:rsidRDefault="008D3B8E">
      <w:pPr>
        <w:pStyle w:val="ConsPlusNormal"/>
        <w:spacing w:before="220"/>
        <w:ind w:firstLine="540"/>
        <w:jc w:val="both"/>
      </w:pPr>
      <w:r>
        <w:lastRenderedPageBreak/>
        <w:t>- решение иных задач, связанных с реализацией инвестиционной политики в Смоленской области.</w:t>
      </w:r>
    </w:p>
    <w:p w:rsidR="008D3B8E" w:rsidRDefault="008D3B8E">
      <w:pPr>
        <w:pStyle w:val="ConsPlusNormal"/>
        <w:spacing w:before="220"/>
        <w:ind w:firstLine="540"/>
        <w:jc w:val="both"/>
      </w:pPr>
      <w:r>
        <w:t>2.3. Инвестиционный комитет имеет право:</w:t>
      </w:r>
    </w:p>
    <w:p w:rsidR="008D3B8E" w:rsidRDefault="008D3B8E">
      <w:pPr>
        <w:pStyle w:val="ConsPlusNormal"/>
        <w:spacing w:before="220"/>
        <w:ind w:firstLine="540"/>
        <w:jc w:val="both"/>
      </w:pPr>
      <w:r>
        <w:t>- запрашивать у территориальных органов федеральных органов исполнительной власти, действующих на территории Смоленской области, исполнительных органов Смоленской области, органов местного самоуправления муниципальных образований Смоленской области, субъектов естественных монополий Смоленской области, организаций, образующих инфраструктуру поддержки субъектов малого и среднего предпринимательства Смоленской области, общественных организаций Смоленской области документы, информационные и справочные материалы, аналитические, прогнозные и иные данные, необходимые для работы Инвестиционного комитета;</w:t>
      </w:r>
    </w:p>
    <w:p w:rsidR="008D3B8E" w:rsidRDefault="008D3B8E">
      <w:pPr>
        <w:pStyle w:val="ConsPlusNormal"/>
        <w:jc w:val="both"/>
      </w:pPr>
      <w:r>
        <w:t xml:space="preserve">(в ред. </w:t>
      </w:r>
      <w:hyperlink r:id="rId18">
        <w:r>
          <w:rPr>
            <w:color w:val="0000FF"/>
          </w:rPr>
          <w:t>распоряжения</w:t>
        </w:r>
      </w:hyperlink>
      <w:r>
        <w:t xml:space="preserve"> Администрации Смоленской области от 18.11.2022 N 1659-р/</w:t>
      </w:r>
      <w:proofErr w:type="spellStart"/>
      <w:r>
        <w:t>адм</w:t>
      </w:r>
      <w:proofErr w:type="spellEnd"/>
      <w:r>
        <w:t>)</w:t>
      </w:r>
    </w:p>
    <w:p w:rsidR="008D3B8E" w:rsidRDefault="008D3B8E">
      <w:pPr>
        <w:pStyle w:val="ConsPlusNormal"/>
        <w:spacing w:before="220"/>
        <w:ind w:firstLine="540"/>
        <w:jc w:val="both"/>
      </w:pPr>
      <w:r>
        <w:t>- приглашать на заседания Инвестиционного комитета представителей территориальных органов федеральных органов исполнительной власти, действующих на территории Смоленской области, органов государственной власти Смоленской области, органов местного самоуправления муниципальных образований Смоленской области, субъектов естественных монополий Смоленской области, образовательных организаций Смоленской области, организаций, образующих инфраструктуру поддержки субъектов малого и среднего предпринимательства Смоленской области, общественных организаций Смоленской области для заслушивания предложений, информации, если рассматриваемые на заседании Инвестиционного комитета вопросы затрагивают их компетенцию;</w:t>
      </w:r>
    </w:p>
    <w:p w:rsidR="008D3B8E" w:rsidRDefault="008D3B8E">
      <w:pPr>
        <w:pStyle w:val="ConsPlusNormal"/>
        <w:spacing w:before="220"/>
        <w:ind w:firstLine="540"/>
        <w:jc w:val="both"/>
      </w:pPr>
      <w:r>
        <w:t>- создать рабочую группу по рассмотрению обращений инвесторов, поступивших с помощью механизмов обратной связи с субъектами инвестиционной и предпринимательской деятельности. Порядок работы и состав рабочей группы по рассмотрению обращений инвесторов, поступивших с помощью механизмов обратной связи с субъектами инвестиционной и предпринимательской деятельности, утверждаются решением Инвестиционного комитета.</w:t>
      </w:r>
    </w:p>
    <w:p w:rsidR="008D3B8E" w:rsidRDefault="008D3B8E">
      <w:pPr>
        <w:pStyle w:val="ConsPlusNormal"/>
        <w:jc w:val="both"/>
      </w:pPr>
      <w:r>
        <w:t xml:space="preserve">(абзац введен </w:t>
      </w:r>
      <w:hyperlink r:id="rId19">
        <w:r>
          <w:rPr>
            <w:color w:val="0000FF"/>
          </w:rPr>
          <w:t>распоряжением</w:t>
        </w:r>
      </w:hyperlink>
      <w:r>
        <w:t xml:space="preserve"> Правительства Смоленской области от 07.03.2025 N 245-рп)</w:t>
      </w:r>
    </w:p>
    <w:p w:rsidR="008D3B8E" w:rsidRDefault="008D3B8E">
      <w:pPr>
        <w:pStyle w:val="ConsPlusNormal"/>
        <w:jc w:val="both"/>
      </w:pPr>
    </w:p>
    <w:p w:rsidR="008D3B8E" w:rsidRDefault="008D3B8E">
      <w:pPr>
        <w:pStyle w:val="ConsPlusTitle"/>
        <w:jc w:val="center"/>
        <w:outlineLvl w:val="1"/>
      </w:pPr>
      <w:r>
        <w:t>3. Состав и порядок работы Инвестиционного комитета</w:t>
      </w:r>
    </w:p>
    <w:p w:rsidR="008D3B8E" w:rsidRDefault="008D3B8E">
      <w:pPr>
        <w:pStyle w:val="ConsPlusNormal"/>
        <w:jc w:val="both"/>
      </w:pPr>
    </w:p>
    <w:p w:rsidR="008D3B8E" w:rsidRDefault="008D3B8E">
      <w:pPr>
        <w:pStyle w:val="ConsPlusNormal"/>
        <w:ind w:firstLine="540"/>
        <w:jc w:val="both"/>
      </w:pPr>
      <w:r>
        <w:t>3.1. Инвестиционный комитет формируется в составе руководителя Инвестиционного комитета, заместителя руководителя Инвестиционного комитета, секретаря Инвестиционного комитета, иных членов Инвестиционного комитета.</w:t>
      </w:r>
    </w:p>
    <w:p w:rsidR="008D3B8E" w:rsidRDefault="008D3B8E">
      <w:pPr>
        <w:pStyle w:val="ConsPlusNormal"/>
        <w:spacing w:before="220"/>
        <w:ind w:firstLine="540"/>
        <w:jc w:val="both"/>
      </w:pPr>
      <w:r>
        <w:t>3.2. В состав Инвестиционного комитета входят представители территориальных органов федеральных органов исполнительной власти, действующих на территории Смоленской области, органов государственной власти Смоленской области, органов местного самоуправления муниципальных образований Смоленской области, субъектов естественных монополий Смоленской области, организаций, образующих инфраструктуру поддержки субъектов малого и среднего предпринимательства Смоленской области, общественных организаций Смоленской области, инвесторы, реализующие (реализовавшие) инвестиционные проекты на территории Смоленской области.</w:t>
      </w:r>
    </w:p>
    <w:p w:rsidR="008D3B8E" w:rsidRDefault="008D3B8E">
      <w:pPr>
        <w:pStyle w:val="ConsPlusNormal"/>
        <w:spacing w:before="220"/>
        <w:ind w:firstLine="540"/>
        <w:jc w:val="both"/>
      </w:pPr>
      <w:r>
        <w:t>3.3. Руководитель Инвестиционного комитета:</w:t>
      </w:r>
    </w:p>
    <w:p w:rsidR="008D3B8E" w:rsidRDefault="008D3B8E">
      <w:pPr>
        <w:pStyle w:val="ConsPlusNormal"/>
        <w:spacing w:before="220"/>
        <w:ind w:firstLine="540"/>
        <w:jc w:val="both"/>
      </w:pPr>
      <w:r>
        <w:t>- организует работу Инвестиционного комитета, председательствует на заседаниях Инвестиционного комитета;</w:t>
      </w:r>
    </w:p>
    <w:p w:rsidR="008D3B8E" w:rsidRDefault="008D3B8E">
      <w:pPr>
        <w:pStyle w:val="ConsPlusNormal"/>
        <w:spacing w:before="220"/>
        <w:ind w:firstLine="540"/>
        <w:jc w:val="both"/>
      </w:pPr>
      <w:r>
        <w:t>- определяет направления деятельности Инвестиционного комитета;</w:t>
      </w:r>
    </w:p>
    <w:p w:rsidR="008D3B8E" w:rsidRDefault="008D3B8E">
      <w:pPr>
        <w:pStyle w:val="ConsPlusNormal"/>
        <w:spacing w:before="220"/>
        <w:ind w:firstLine="540"/>
        <w:jc w:val="both"/>
      </w:pPr>
      <w:r>
        <w:t xml:space="preserve">- определяет форму, место, дату, время проведения заседаний Инвестиционного комитета, а </w:t>
      </w:r>
      <w:r>
        <w:lastRenderedPageBreak/>
        <w:t>также повестку дня заседаний Инвестиционного комитета и порядок рассмотрения вопросов на заседаниях Инвестиционного комитета;</w:t>
      </w:r>
    </w:p>
    <w:p w:rsidR="008D3B8E" w:rsidRDefault="008D3B8E">
      <w:pPr>
        <w:pStyle w:val="ConsPlusNormal"/>
        <w:spacing w:before="220"/>
        <w:ind w:firstLine="540"/>
        <w:jc w:val="both"/>
      </w:pPr>
      <w:r>
        <w:t>- подписывает протоколы заседаний Инвестиционного комитета и другие документы, касающиеся деятельности Инвестиционного комитета.</w:t>
      </w:r>
    </w:p>
    <w:p w:rsidR="008D3B8E" w:rsidRDefault="008D3B8E">
      <w:pPr>
        <w:pStyle w:val="ConsPlusNormal"/>
        <w:spacing w:before="220"/>
        <w:ind w:firstLine="540"/>
        <w:jc w:val="both"/>
      </w:pPr>
      <w:r>
        <w:t>3.4. Заместитель руководителя Инвестиционного комитета выполняет функции руководителя Инвестиционного комитета в его отсутствие.</w:t>
      </w:r>
    </w:p>
    <w:p w:rsidR="008D3B8E" w:rsidRDefault="008D3B8E">
      <w:pPr>
        <w:pStyle w:val="ConsPlusNormal"/>
        <w:spacing w:before="220"/>
        <w:ind w:firstLine="540"/>
        <w:jc w:val="both"/>
      </w:pPr>
      <w:r>
        <w:t>3.5. Секретарь Инвестиционного комитета:</w:t>
      </w:r>
    </w:p>
    <w:p w:rsidR="008D3B8E" w:rsidRDefault="008D3B8E">
      <w:pPr>
        <w:pStyle w:val="ConsPlusNormal"/>
        <w:spacing w:before="220"/>
        <w:ind w:firstLine="540"/>
        <w:jc w:val="both"/>
      </w:pPr>
      <w:r>
        <w:t>- уведомляет членов Инвестиционного комитета о месте, дате, времени проведения очередного заседания Инвестиционного комитета путем направления письменного уведомления по электронной почте;</w:t>
      </w:r>
    </w:p>
    <w:p w:rsidR="008D3B8E" w:rsidRDefault="008D3B8E">
      <w:pPr>
        <w:pStyle w:val="ConsPlusNormal"/>
        <w:spacing w:before="220"/>
        <w:ind w:firstLine="540"/>
        <w:jc w:val="both"/>
      </w:pPr>
      <w:r>
        <w:t>- ведет протоколы заседаний Инвестиционного комитета, подписывает их и обеспечивает их подписание руководителем Инвестиционного комитета;</w:t>
      </w:r>
    </w:p>
    <w:p w:rsidR="008D3B8E" w:rsidRDefault="008D3B8E">
      <w:pPr>
        <w:pStyle w:val="ConsPlusNormal"/>
        <w:spacing w:before="220"/>
        <w:ind w:firstLine="540"/>
        <w:jc w:val="both"/>
      </w:pPr>
      <w:r>
        <w:t>- оформляет и выдает выписки из протоколов заседаний Инвестиционного комитета.</w:t>
      </w:r>
    </w:p>
    <w:p w:rsidR="008D3B8E" w:rsidRDefault="008D3B8E">
      <w:pPr>
        <w:pStyle w:val="ConsPlusNormal"/>
        <w:spacing w:before="220"/>
        <w:ind w:firstLine="540"/>
        <w:jc w:val="both"/>
      </w:pPr>
      <w:r>
        <w:t>3.6. Обеспечение работы Инвестиционного комитета осуществляет Министерство инвестиционного развития Смоленской области, которое:</w:t>
      </w:r>
    </w:p>
    <w:p w:rsidR="008D3B8E" w:rsidRDefault="008D3B8E">
      <w:pPr>
        <w:pStyle w:val="ConsPlusNormal"/>
        <w:jc w:val="both"/>
      </w:pPr>
      <w:r>
        <w:t xml:space="preserve">(в ред. </w:t>
      </w:r>
      <w:hyperlink r:id="rId20">
        <w:r>
          <w:rPr>
            <w:color w:val="0000FF"/>
          </w:rPr>
          <w:t>распоряжения</w:t>
        </w:r>
      </w:hyperlink>
      <w:r>
        <w:t xml:space="preserve"> Правительства Смоленской области от 13.10.2023 N 28-рп)</w:t>
      </w:r>
    </w:p>
    <w:p w:rsidR="008D3B8E" w:rsidRDefault="008D3B8E">
      <w:pPr>
        <w:pStyle w:val="ConsPlusNormal"/>
        <w:spacing w:before="220"/>
        <w:ind w:firstLine="540"/>
        <w:jc w:val="both"/>
      </w:pPr>
      <w:r>
        <w:t>- осуществляет информационное и организационное обеспечение деятельности Инвестиционного комитета;</w:t>
      </w:r>
    </w:p>
    <w:p w:rsidR="008D3B8E" w:rsidRDefault="008D3B8E">
      <w:pPr>
        <w:pStyle w:val="ConsPlusNormal"/>
        <w:spacing w:before="220"/>
        <w:ind w:firstLine="540"/>
        <w:jc w:val="both"/>
      </w:pPr>
      <w:r>
        <w:t>- осуществляет размещение материалов, касающихся деятельности Инвестиционного комитета, на специализированном многоязычном Интернет-портале "Инвестиционная деятельность в Смоленской области";</w:t>
      </w:r>
    </w:p>
    <w:p w:rsidR="008D3B8E" w:rsidRDefault="008D3B8E">
      <w:pPr>
        <w:pStyle w:val="ConsPlusNormal"/>
        <w:spacing w:before="220"/>
        <w:ind w:firstLine="540"/>
        <w:jc w:val="both"/>
      </w:pPr>
      <w:r>
        <w:t>- готовит проекты повесток заседаний Инвестиционного комитета;</w:t>
      </w:r>
    </w:p>
    <w:p w:rsidR="008D3B8E" w:rsidRDefault="008D3B8E">
      <w:pPr>
        <w:pStyle w:val="ConsPlusNormal"/>
        <w:spacing w:before="220"/>
        <w:ind w:firstLine="540"/>
        <w:jc w:val="both"/>
      </w:pPr>
      <w:r>
        <w:t>- осуществляет подготовку запросов, проектов решений, заключений, других материалов и документов, необходимых для выполнения функций Инвестиционного комитета.</w:t>
      </w:r>
    </w:p>
    <w:p w:rsidR="008D3B8E" w:rsidRDefault="008D3B8E">
      <w:pPr>
        <w:pStyle w:val="ConsPlusNormal"/>
        <w:spacing w:before="220"/>
        <w:ind w:firstLine="540"/>
        <w:jc w:val="both"/>
      </w:pPr>
      <w:r>
        <w:t>3.7. Члены Инвестиционного комитета вносят предложения, касающиеся направлений деятельности и плана работы Инвестиционного комитета, реализуют решения, принятые на заседаниях Инвестиционного комитета, участвуют в изучении и обобщении необходимых материалов и документов, решают другие задачи, относящиеся к компетенции Инвестиционного комитета.</w:t>
      </w:r>
    </w:p>
    <w:p w:rsidR="008D3B8E" w:rsidRDefault="008D3B8E">
      <w:pPr>
        <w:pStyle w:val="ConsPlusNormal"/>
        <w:spacing w:before="220"/>
        <w:ind w:firstLine="540"/>
        <w:jc w:val="both"/>
      </w:pPr>
      <w:r>
        <w:t>Члены Инвестиционного комитета обладают равными правами при обсуждении рассматриваемых на заседании вопросов.</w:t>
      </w:r>
    </w:p>
    <w:p w:rsidR="008D3B8E" w:rsidRDefault="008D3B8E">
      <w:pPr>
        <w:pStyle w:val="ConsPlusNormal"/>
        <w:spacing w:before="220"/>
        <w:ind w:firstLine="540"/>
        <w:jc w:val="both"/>
      </w:pPr>
      <w:r>
        <w:t>3.8. Заседания Инвестиционного комитета проводятся по мере необходимости.</w:t>
      </w:r>
    </w:p>
    <w:p w:rsidR="008D3B8E" w:rsidRDefault="008D3B8E">
      <w:pPr>
        <w:pStyle w:val="ConsPlusNormal"/>
        <w:spacing w:before="220"/>
        <w:ind w:firstLine="540"/>
        <w:jc w:val="both"/>
      </w:pPr>
      <w:r>
        <w:t>3.9. Заседания Инвестиционного комитета проходят в очной или заочной форме. Форма проведения заседаний Инвестиционного комитета определяется руководителем Инвестиционного комитета.</w:t>
      </w:r>
    </w:p>
    <w:p w:rsidR="008D3B8E" w:rsidRDefault="008D3B8E">
      <w:pPr>
        <w:pStyle w:val="ConsPlusNormal"/>
        <w:spacing w:before="220"/>
        <w:ind w:firstLine="540"/>
        <w:jc w:val="both"/>
      </w:pPr>
      <w:r>
        <w:t>3.10. При проведении заседания Инвестиционного комитета в очной форме решения Инвестиционного комитета принимаются открытым голосованием простым большинством голосов присутствующих на заседании членов Инвестиционного комитета.</w:t>
      </w:r>
    </w:p>
    <w:p w:rsidR="008D3B8E" w:rsidRDefault="008D3B8E">
      <w:pPr>
        <w:pStyle w:val="ConsPlusNormal"/>
        <w:spacing w:before="220"/>
        <w:ind w:firstLine="540"/>
        <w:jc w:val="both"/>
      </w:pPr>
      <w:r>
        <w:t xml:space="preserve">В случае отсутствия на заседании член Инвестиционного комитета вправе изложить свое мнение по рассматриваемым вопросам в письменной форме, которое оглашается на заседании </w:t>
      </w:r>
      <w:r>
        <w:lastRenderedPageBreak/>
        <w:t>Инвестиционного комитета и приобщается к протоколу заседания Инвестиционного комитета.</w:t>
      </w:r>
    </w:p>
    <w:p w:rsidR="008D3B8E" w:rsidRDefault="008D3B8E">
      <w:pPr>
        <w:pStyle w:val="ConsPlusNormal"/>
        <w:spacing w:before="220"/>
        <w:ind w:firstLine="540"/>
        <w:jc w:val="both"/>
      </w:pPr>
      <w:r>
        <w:t>Заседание Инвестиционного комитета в очной форме считается правомочным, если на нем присутствует более половины членов Инвестиционного комитета.</w:t>
      </w:r>
    </w:p>
    <w:p w:rsidR="008D3B8E" w:rsidRDefault="008D3B8E">
      <w:pPr>
        <w:pStyle w:val="ConsPlusNormal"/>
        <w:spacing w:before="220"/>
        <w:ind w:firstLine="540"/>
        <w:jc w:val="both"/>
      </w:pPr>
      <w:r>
        <w:t>3.11. При проведении заседания Инвестиционного комитета в заочной форме решения Инвестиционного комитета принимаются путем проведения опроса членов Инвестиционного комитета.</w:t>
      </w:r>
    </w:p>
    <w:p w:rsidR="008D3B8E" w:rsidRDefault="008D3B8E">
      <w:pPr>
        <w:pStyle w:val="ConsPlusNormal"/>
        <w:spacing w:before="220"/>
        <w:ind w:firstLine="540"/>
        <w:jc w:val="both"/>
      </w:pPr>
      <w:r>
        <w:t>Заседание Инвестиционного комитета в заочной форме считается правомочным, если при проведении заочного голосования в опросе приняло участие более половины членов Инвестиционного комитета.</w:t>
      </w:r>
    </w:p>
    <w:p w:rsidR="008D3B8E" w:rsidRDefault="008D3B8E">
      <w:pPr>
        <w:pStyle w:val="ConsPlusNormal"/>
        <w:spacing w:before="220"/>
        <w:ind w:firstLine="540"/>
        <w:jc w:val="both"/>
      </w:pPr>
      <w:r>
        <w:t xml:space="preserve">При проведении заседания Инвестиционного комитета в заочной форме решения Инвестиционного комитета принимаются простым большинством </w:t>
      </w:r>
      <w:proofErr w:type="gramStart"/>
      <w:r>
        <w:t>голосов</w:t>
      </w:r>
      <w:proofErr w:type="gramEnd"/>
      <w:r>
        <w:t xml:space="preserve"> принявших участие в опросе членов Инвестиционного комитета.</w:t>
      </w:r>
    </w:p>
    <w:p w:rsidR="008D3B8E" w:rsidRDefault="008D3B8E">
      <w:pPr>
        <w:pStyle w:val="ConsPlusNormal"/>
        <w:spacing w:before="220"/>
        <w:ind w:firstLine="540"/>
        <w:jc w:val="both"/>
      </w:pPr>
      <w:r>
        <w:t>Опрос проводится посредством направления членам Инвестиционного комитета листа заочного голосования. Заполненный и подписанный членом Инвестиционного комитета лист заочного голосования направляется секретарю Инвестиционного комитета не позднее 2 рабочих дней, следующих за днем его получения. Результаты заочного голосования обрабатываются и закрепляются секретарем Инвестиционного комитета в протоколе заседания Инвестиционного комитета или прилагаются к протоколу заседания Инвестиционного комитета в качестве его неотъемлемой части.</w:t>
      </w:r>
    </w:p>
    <w:p w:rsidR="008D3B8E" w:rsidRDefault="008D3B8E">
      <w:pPr>
        <w:pStyle w:val="ConsPlusNormal"/>
        <w:spacing w:before="220"/>
        <w:ind w:firstLine="540"/>
        <w:jc w:val="both"/>
      </w:pPr>
      <w:r>
        <w:t>3.12. Решения Инвестиционного комитета оформляются протоколом, который подписывается председательствующим на заседании Инвестиционного комитета и секретарем Инвестиционного комитета.</w:t>
      </w:r>
    </w:p>
    <w:p w:rsidR="008D3B8E" w:rsidRDefault="008D3B8E">
      <w:pPr>
        <w:pStyle w:val="ConsPlusNormal"/>
        <w:spacing w:before="220"/>
        <w:ind w:firstLine="540"/>
        <w:jc w:val="both"/>
      </w:pPr>
      <w:r>
        <w:t>При равенстве голосов голос председательствующего является решающим.</w:t>
      </w:r>
    </w:p>
    <w:p w:rsidR="008D3B8E" w:rsidRDefault="008D3B8E">
      <w:pPr>
        <w:pStyle w:val="ConsPlusNormal"/>
        <w:spacing w:before="220"/>
        <w:ind w:firstLine="540"/>
        <w:jc w:val="both"/>
      </w:pPr>
      <w:r>
        <w:t>3.13. Выписки из протокола заседания Инвестиционного комитета выдаются членам Инвестиционного комитета в письменном виде в семидневный срок после дня заседания Инвестиционного комитета.</w:t>
      </w:r>
    </w:p>
    <w:p w:rsidR="008D3B8E" w:rsidRDefault="008D3B8E">
      <w:pPr>
        <w:pStyle w:val="ConsPlusNormal"/>
        <w:jc w:val="both"/>
      </w:pPr>
    </w:p>
    <w:p w:rsidR="008D3B8E" w:rsidRDefault="008D3B8E">
      <w:pPr>
        <w:pStyle w:val="ConsPlusNormal"/>
        <w:jc w:val="both"/>
      </w:pPr>
    </w:p>
    <w:p w:rsidR="008D3B8E" w:rsidRDefault="008D3B8E">
      <w:pPr>
        <w:pStyle w:val="ConsPlusNormal"/>
        <w:jc w:val="both"/>
      </w:pPr>
    </w:p>
    <w:p w:rsidR="008D3B8E" w:rsidRDefault="008D3B8E">
      <w:pPr>
        <w:pStyle w:val="ConsPlusNormal"/>
        <w:jc w:val="both"/>
      </w:pPr>
    </w:p>
    <w:p w:rsidR="008D3B8E" w:rsidRDefault="008D3B8E">
      <w:pPr>
        <w:pStyle w:val="ConsPlusNormal"/>
        <w:jc w:val="both"/>
      </w:pPr>
    </w:p>
    <w:p w:rsidR="008D3B8E" w:rsidRDefault="008D3B8E">
      <w:pPr>
        <w:pStyle w:val="ConsPlusNormal"/>
        <w:jc w:val="right"/>
        <w:outlineLvl w:val="0"/>
      </w:pPr>
      <w:r>
        <w:t>Приложение N 2</w:t>
      </w:r>
    </w:p>
    <w:p w:rsidR="008D3B8E" w:rsidRDefault="008D3B8E">
      <w:pPr>
        <w:pStyle w:val="ConsPlusNormal"/>
        <w:jc w:val="right"/>
      </w:pPr>
      <w:r>
        <w:t>к распоряжению</w:t>
      </w:r>
    </w:p>
    <w:p w:rsidR="008D3B8E" w:rsidRDefault="008D3B8E">
      <w:pPr>
        <w:pStyle w:val="ConsPlusNormal"/>
        <w:jc w:val="right"/>
      </w:pPr>
      <w:r>
        <w:t>Администрации</w:t>
      </w:r>
    </w:p>
    <w:p w:rsidR="008D3B8E" w:rsidRDefault="008D3B8E">
      <w:pPr>
        <w:pStyle w:val="ConsPlusNormal"/>
        <w:jc w:val="right"/>
      </w:pPr>
      <w:r>
        <w:t>Смоленской области</w:t>
      </w:r>
    </w:p>
    <w:p w:rsidR="008D3B8E" w:rsidRDefault="008D3B8E">
      <w:pPr>
        <w:pStyle w:val="ConsPlusNormal"/>
        <w:jc w:val="right"/>
      </w:pPr>
      <w:r>
        <w:t>от 28.04.2022 N 566-р/</w:t>
      </w:r>
      <w:proofErr w:type="spellStart"/>
      <w:r>
        <w:t>адм</w:t>
      </w:r>
      <w:proofErr w:type="spellEnd"/>
    </w:p>
    <w:p w:rsidR="008D3B8E" w:rsidRDefault="008D3B8E">
      <w:pPr>
        <w:pStyle w:val="ConsPlusNormal"/>
        <w:jc w:val="both"/>
      </w:pPr>
    </w:p>
    <w:p w:rsidR="008D3B8E" w:rsidRDefault="008D3B8E">
      <w:pPr>
        <w:pStyle w:val="ConsPlusTitle"/>
        <w:jc w:val="center"/>
      </w:pPr>
      <w:bookmarkStart w:id="2" w:name="P116"/>
      <w:bookmarkEnd w:id="2"/>
      <w:r>
        <w:t>СОСТАВ</w:t>
      </w:r>
    </w:p>
    <w:p w:rsidR="008D3B8E" w:rsidRDefault="008D3B8E">
      <w:pPr>
        <w:pStyle w:val="ConsPlusTitle"/>
        <w:jc w:val="center"/>
      </w:pPr>
      <w:r>
        <w:t>ИНВЕСТИЦИОННОГО КОМИТЕТА СМОЛЕНСКОЙ ОБЛАСТИ</w:t>
      </w:r>
    </w:p>
    <w:p w:rsidR="008D3B8E" w:rsidRDefault="008D3B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D3B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3B8E" w:rsidRDefault="008D3B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3B8E" w:rsidRDefault="008D3B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3B8E" w:rsidRDefault="008D3B8E">
            <w:pPr>
              <w:pStyle w:val="ConsPlusNormal"/>
              <w:jc w:val="center"/>
            </w:pPr>
            <w:r>
              <w:rPr>
                <w:color w:val="392C69"/>
              </w:rPr>
              <w:t>Список изменяющих документов</w:t>
            </w:r>
          </w:p>
          <w:p w:rsidR="008D3B8E" w:rsidRDefault="008D3B8E">
            <w:pPr>
              <w:pStyle w:val="ConsPlusNormal"/>
              <w:jc w:val="center"/>
            </w:pPr>
            <w:r>
              <w:rPr>
                <w:color w:val="392C69"/>
              </w:rPr>
              <w:t>(в ред. распоряжений Правительства Смоленской области</w:t>
            </w:r>
          </w:p>
          <w:p w:rsidR="008D3B8E" w:rsidRDefault="008D3B8E">
            <w:pPr>
              <w:pStyle w:val="ConsPlusNormal"/>
              <w:jc w:val="center"/>
            </w:pPr>
            <w:r>
              <w:rPr>
                <w:color w:val="392C69"/>
              </w:rPr>
              <w:t xml:space="preserve">от 07.03.2025 </w:t>
            </w:r>
            <w:hyperlink r:id="rId21">
              <w:r>
                <w:rPr>
                  <w:color w:val="0000FF"/>
                </w:rPr>
                <w:t>N 245-рп</w:t>
              </w:r>
            </w:hyperlink>
            <w:r>
              <w:rPr>
                <w:color w:val="392C69"/>
              </w:rPr>
              <w:t xml:space="preserve">, от 19.03.2026 </w:t>
            </w:r>
            <w:hyperlink r:id="rId22">
              <w:r>
                <w:rPr>
                  <w:color w:val="0000FF"/>
                </w:rPr>
                <w:t>N 273-рп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D3B8E" w:rsidRDefault="008D3B8E">
            <w:pPr>
              <w:pStyle w:val="ConsPlusNormal"/>
            </w:pPr>
          </w:p>
        </w:tc>
      </w:tr>
    </w:tbl>
    <w:p w:rsidR="008D3B8E" w:rsidRDefault="008D3B8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340"/>
        <w:gridCol w:w="5839"/>
      </w:tblGrid>
      <w:tr w:rsidR="008D3B8E">
        <w:tc>
          <w:tcPr>
            <w:tcW w:w="2891" w:type="dxa"/>
            <w:tcBorders>
              <w:top w:val="nil"/>
              <w:left w:val="nil"/>
              <w:bottom w:val="nil"/>
              <w:right w:val="nil"/>
            </w:tcBorders>
          </w:tcPr>
          <w:p w:rsidR="008D3B8E" w:rsidRDefault="008D3B8E">
            <w:pPr>
              <w:pStyle w:val="ConsPlusNormal"/>
              <w:jc w:val="both"/>
            </w:pPr>
            <w:r>
              <w:t>Анохин</w:t>
            </w:r>
          </w:p>
          <w:p w:rsidR="008D3B8E" w:rsidRDefault="008D3B8E">
            <w:pPr>
              <w:pStyle w:val="ConsPlusNormal"/>
              <w:jc w:val="both"/>
            </w:pPr>
            <w:r>
              <w:t>Василий Николаевич</w:t>
            </w:r>
          </w:p>
        </w:tc>
        <w:tc>
          <w:tcPr>
            <w:tcW w:w="340" w:type="dxa"/>
            <w:tcBorders>
              <w:top w:val="nil"/>
              <w:left w:val="nil"/>
              <w:bottom w:val="nil"/>
              <w:right w:val="nil"/>
            </w:tcBorders>
          </w:tcPr>
          <w:p w:rsidR="008D3B8E" w:rsidRDefault="008D3B8E">
            <w:pPr>
              <w:pStyle w:val="ConsPlusNormal"/>
              <w:jc w:val="center"/>
            </w:pPr>
            <w:r>
              <w:t>-</w:t>
            </w:r>
          </w:p>
        </w:tc>
        <w:tc>
          <w:tcPr>
            <w:tcW w:w="5839" w:type="dxa"/>
            <w:tcBorders>
              <w:top w:val="nil"/>
              <w:left w:val="nil"/>
              <w:bottom w:val="nil"/>
              <w:right w:val="nil"/>
            </w:tcBorders>
          </w:tcPr>
          <w:p w:rsidR="008D3B8E" w:rsidRDefault="008D3B8E">
            <w:pPr>
              <w:pStyle w:val="ConsPlusNormal"/>
              <w:jc w:val="both"/>
            </w:pPr>
            <w:r>
              <w:t>Губернатор Смоленской области, руководитель Инвестиционного комитета</w:t>
            </w:r>
          </w:p>
        </w:tc>
      </w:tr>
      <w:tr w:rsidR="008D3B8E">
        <w:tc>
          <w:tcPr>
            <w:tcW w:w="2891" w:type="dxa"/>
            <w:tcBorders>
              <w:top w:val="nil"/>
              <w:left w:val="nil"/>
              <w:bottom w:val="nil"/>
              <w:right w:val="nil"/>
            </w:tcBorders>
          </w:tcPr>
          <w:p w:rsidR="008D3B8E" w:rsidRDefault="008D3B8E">
            <w:pPr>
              <w:pStyle w:val="ConsPlusNormal"/>
              <w:jc w:val="both"/>
            </w:pPr>
            <w:r>
              <w:lastRenderedPageBreak/>
              <w:t>Стрельцов</w:t>
            </w:r>
          </w:p>
          <w:p w:rsidR="008D3B8E" w:rsidRDefault="008D3B8E">
            <w:pPr>
              <w:pStyle w:val="ConsPlusNormal"/>
              <w:jc w:val="both"/>
            </w:pPr>
            <w:r>
              <w:t>Алексей Владимирович</w:t>
            </w:r>
          </w:p>
        </w:tc>
        <w:tc>
          <w:tcPr>
            <w:tcW w:w="340" w:type="dxa"/>
            <w:tcBorders>
              <w:top w:val="nil"/>
              <w:left w:val="nil"/>
              <w:bottom w:val="nil"/>
              <w:right w:val="nil"/>
            </w:tcBorders>
          </w:tcPr>
          <w:p w:rsidR="008D3B8E" w:rsidRDefault="008D3B8E">
            <w:pPr>
              <w:pStyle w:val="ConsPlusNormal"/>
              <w:jc w:val="center"/>
            </w:pPr>
            <w:r>
              <w:t>-</w:t>
            </w:r>
          </w:p>
        </w:tc>
        <w:tc>
          <w:tcPr>
            <w:tcW w:w="5839" w:type="dxa"/>
            <w:tcBorders>
              <w:top w:val="nil"/>
              <w:left w:val="nil"/>
              <w:bottom w:val="nil"/>
              <w:right w:val="nil"/>
            </w:tcBorders>
          </w:tcPr>
          <w:p w:rsidR="008D3B8E" w:rsidRDefault="008D3B8E">
            <w:pPr>
              <w:pStyle w:val="ConsPlusNormal"/>
              <w:jc w:val="both"/>
            </w:pPr>
            <w:r>
              <w:t>заместитель председателя Правительства Смоленской области, заместитель руководителя Инвестиционного комитета</w:t>
            </w:r>
          </w:p>
        </w:tc>
      </w:tr>
      <w:tr w:rsidR="008D3B8E">
        <w:tc>
          <w:tcPr>
            <w:tcW w:w="2891" w:type="dxa"/>
            <w:tcBorders>
              <w:top w:val="nil"/>
              <w:left w:val="nil"/>
              <w:bottom w:val="nil"/>
              <w:right w:val="nil"/>
            </w:tcBorders>
          </w:tcPr>
          <w:p w:rsidR="008D3B8E" w:rsidRDefault="008D3B8E">
            <w:pPr>
              <w:pStyle w:val="ConsPlusNormal"/>
              <w:jc w:val="both"/>
            </w:pPr>
            <w:r>
              <w:t>Демин</w:t>
            </w:r>
          </w:p>
          <w:p w:rsidR="008D3B8E" w:rsidRDefault="008D3B8E">
            <w:pPr>
              <w:pStyle w:val="ConsPlusNormal"/>
              <w:jc w:val="both"/>
            </w:pPr>
            <w:r>
              <w:t>Александр Анатольевич</w:t>
            </w:r>
          </w:p>
        </w:tc>
        <w:tc>
          <w:tcPr>
            <w:tcW w:w="340" w:type="dxa"/>
            <w:tcBorders>
              <w:top w:val="nil"/>
              <w:left w:val="nil"/>
              <w:bottom w:val="nil"/>
              <w:right w:val="nil"/>
            </w:tcBorders>
          </w:tcPr>
          <w:p w:rsidR="008D3B8E" w:rsidRDefault="008D3B8E">
            <w:pPr>
              <w:pStyle w:val="ConsPlusNormal"/>
              <w:jc w:val="center"/>
            </w:pPr>
            <w:r>
              <w:t>-</w:t>
            </w:r>
          </w:p>
        </w:tc>
        <w:tc>
          <w:tcPr>
            <w:tcW w:w="5839" w:type="dxa"/>
            <w:tcBorders>
              <w:top w:val="nil"/>
              <w:left w:val="nil"/>
              <w:bottom w:val="nil"/>
              <w:right w:val="nil"/>
            </w:tcBorders>
          </w:tcPr>
          <w:p w:rsidR="008D3B8E" w:rsidRDefault="008D3B8E">
            <w:pPr>
              <w:pStyle w:val="ConsPlusNormal"/>
              <w:jc w:val="both"/>
            </w:pPr>
            <w:r>
              <w:t>заместитель министра инвестиционного развития Смоленской области, секретарь Инвестиционного комитета</w:t>
            </w:r>
          </w:p>
        </w:tc>
      </w:tr>
      <w:tr w:rsidR="008D3B8E">
        <w:tc>
          <w:tcPr>
            <w:tcW w:w="9070" w:type="dxa"/>
            <w:gridSpan w:val="3"/>
            <w:tcBorders>
              <w:top w:val="nil"/>
              <w:left w:val="nil"/>
              <w:bottom w:val="nil"/>
              <w:right w:val="nil"/>
            </w:tcBorders>
          </w:tcPr>
          <w:p w:rsidR="008D3B8E" w:rsidRDefault="008D3B8E">
            <w:pPr>
              <w:pStyle w:val="ConsPlusNormal"/>
              <w:jc w:val="center"/>
            </w:pPr>
            <w:r>
              <w:t>Члены Инвестиционного комитета:</w:t>
            </w:r>
          </w:p>
        </w:tc>
      </w:tr>
      <w:tr w:rsidR="008D3B8E">
        <w:tc>
          <w:tcPr>
            <w:tcW w:w="2891" w:type="dxa"/>
            <w:tcBorders>
              <w:top w:val="nil"/>
              <w:left w:val="nil"/>
              <w:bottom w:val="nil"/>
              <w:right w:val="nil"/>
            </w:tcBorders>
          </w:tcPr>
          <w:p w:rsidR="008D3B8E" w:rsidRDefault="008D3B8E">
            <w:pPr>
              <w:pStyle w:val="ConsPlusNormal"/>
              <w:jc w:val="both"/>
            </w:pPr>
            <w:proofErr w:type="spellStart"/>
            <w:r>
              <w:t>Афонычев</w:t>
            </w:r>
            <w:proofErr w:type="spellEnd"/>
          </w:p>
          <w:p w:rsidR="008D3B8E" w:rsidRDefault="008D3B8E">
            <w:pPr>
              <w:pStyle w:val="ConsPlusNormal"/>
              <w:jc w:val="both"/>
            </w:pPr>
            <w:r>
              <w:t>Антон Александрович</w:t>
            </w:r>
          </w:p>
        </w:tc>
        <w:tc>
          <w:tcPr>
            <w:tcW w:w="340" w:type="dxa"/>
            <w:tcBorders>
              <w:top w:val="nil"/>
              <w:left w:val="nil"/>
              <w:bottom w:val="nil"/>
              <w:right w:val="nil"/>
            </w:tcBorders>
          </w:tcPr>
          <w:p w:rsidR="008D3B8E" w:rsidRDefault="008D3B8E">
            <w:pPr>
              <w:pStyle w:val="ConsPlusNormal"/>
              <w:jc w:val="center"/>
            </w:pPr>
            <w:r>
              <w:t>-</w:t>
            </w:r>
          </w:p>
        </w:tc>
        <w:tc>
          <w:tcPr>
            <w:tcW w:w="5839" w:type="dxa"/>
            <w:tcBorders>
              <w:top w:val="nil"/>
              <w:left w:val="nil"/>
              <w:bottom w:val="nil"/>
              <w:right w:val="nil"/>
            </w:tcBorders>
          </w:tcPr>
          <w:p w:rsidR="008D3B8E" w:rsidRDefault="008D3B8E">
            <w:pPr>
              <w:pStyle w:val="ConsPlusNormal"/>
              <w:jc w:val="both"/>
            </w:pPr>
            <w:r>
              <w:t>министр экономического развития Смоленской области</w:t>
            </w:r>
          </w:p>
        </w:tc>
      </w:tr>
      <w:tr w:rsidR="008D3B8E">
        <w:tc>
          <w:tcPr>
            <w:tcW w:w="2891" w:type="dxa"/>
            <w:tcBorders>
              <w:top w:val="nil"/>
              <w:left w:val="nil"/>
              <w:bottom w:val="nil"/>
              <w:right w:val="nil"/>
            </w:tcBorders>
          </w:tcPr>
          <w:p w:rsidR="008D3B8E" w:rsidRDefault="008D3B8E">
            <w:pPr>
              <w:pStyle w:val="ConsPlusNormal"/>
              <w:jc w:val="both"/>
            </w:pPr>
            <w:r>
              <w:t>Борисов</w:t>
            </w:r>
          </w:p>
          <w:p w:rsidR="008D3B8E" w:rsidRDefault="008D3B8E">
            <w:pPr>
              <w:pStyle w:val="ConsPlusNormal"/>
              <w:jc w:val="both"/>
            </w:pPr>
            <w:r>
              <w:t>Николай Игоревич</w:t>
            </w:r>
          </w:p>
        </w:tc>
        <w:tc>
          <w:tcPr>
            <w:tcW w:w="340" w:type="dxa"/>
            <w:tcBorders>
              <w:top w:val="nil"/>
              <w:left w:val="nil"/>
              <w:bottom w:val="nil"/>
              <w:right w:val="nil"/>
            </w:tcBorders>
          </w:tcPr>
          <w:p w:rsidR="008D3B8E" w:rsidRDefault="008D3B8E">
            <w:pPr>
              <w:pStyle w:val="ConsPlusNormal"/>
              <w:jc w:val="center"/>
            </w:pPr>
            <w:r>
              <w:t>-</w:t>
            </w:r>
          </w:p>
        </w:tc>
        <w:tc>
          <w:tcPr>
            <w:tcW w:w="5839" w:type="dxa"/>
            <w:tcBorders>
              <w:top w:val="nil"/>
              <w:left w:val="nil"/>
              <w:bottom w:val="nil"/>
              <w:right w:val="nil"/>
            </w:tcBorders>
          </w:tcPr>
          <w:p w:rsidR="008D3B8E" w:rsidRDefault="008D3B8E">
            <w:pPr>
              <w:pStyle w:val="ConsPlusNormal"/>
              <w:jc w:val="both"/>
            </w:pPr>
            <w:r>
              <w:t>министр жилищно-коммунального хозяйства, энергетики и тарифной политики Смоленской области</w:t>
            </w:r>
          </w:p>
        </w:tc>
      </w:tr>
      <w:tr w:rsidR="008D3B8E">
        <w:tc>
          <w:tcPr>
            <w:tcW w:w="2891" w:type="dxa"/>
            <w:tcBorders>
              <w:top w:val="nil"/>
              <w:left w:val="nil"/>
              <w:bottom w:val="nil"/>
              <w:right w:val="nil"/>
            </w:tcBorders>
          </w:tcPr>
          <w:p w:rsidR="008D3B8E" w:rsidRDefault="008D3B8E">
            <w:pPr>
              <w:pStyle w:val="ConsPlusNormal"/>
              <w:jc w:val="both"/>
            </w:pPr>
            <w:r>
              <w:t>Васильев</w:t>
            </w:r>
          </w:p>
          <w:p w:rsidR="008D3B8E" w:rsidRDefault="008D3B8E">
            <w:pPr>
              <w:pStyle w:val="ConsPlusNormal"/>
              <w:jc w:val="both"/>
            </w:pPr>
            <w:r>
              <w:t>Ярослав Андреевич</w:t>
            </w:r>
          </w:p>
        </w:tc>
        <w:tc>
          <w:tcPr>
            <w:tcW w:w="340" w:type="dxa"/>
            <w:tcBorders>
              <w:top w:val="nil"/>
              <w:left w:val="nil"/>
              <w:bottom w:val="nil"/>
              <w:right w:val="nil"/>
            </w:tcBorders>
          </w:tcPr>
          <w:p w:rsidR="008D3B8E" w:rsidRDefault="008D3B8E">
            <w:pPr>
              <w:pStyle w:val="ConsPlusNormal"/>
              <w:jc w:val="center"/>
            </w:pPr>
            <w:r>
              <w:t>-</w:t>
            </w:r>
          </w:p>
        </w:tc>
        <w:tc>
          <w:tcPr>
            <w:tcW w:w="5839" w:type="dxa"/>
            <w:tcBorders>
              <w:top w:val="nil"/>
              <w:left w:val="nil"/>
              <w:bottom w:val="nil"/>
              <w:right w:val="nil"/>
            </w:tcBorders>
          </w:tcPr>
          <w:p w:rsidR="008D3B8E" w:rsidRDefault="008D3B8E">
            <w:pPr>
              <w:pStyle w:val="ConsPlusNormal"/>
              <w:jc w:val="both"/>
            </w:pPr>
            <w:r>
              <w:t>министр промышленности и торговли Смоленской области</w:t>
            </w:r>
          </w:p>
        </w:tc>
      </w:tr>
      <w:tr w:rsidR="008D3B8E">
        <w:tc>
          <w:tcPr>
            <w:tcW w:w="2891" w:type="dxa"/>
            <w:tcBorders>
              <w:top w:val="nil"/>
              <w:left w:val="nil"/>
              <w:bottom w:val="nil"/>
              <w:right w:val="nil"/>
            </w:tcBorders>
          </w:tcPr>
          <w:p w:rsidR="008D3B8E" w:rsidRDefault="008D3B8E">
            <w:pPr>
              <w:pStyle w:val="ConsPlusNormal"/>
              <w:jc w:val="both"/>
            </w:pPr>
            <w:r>
              <w:t>Гриневич</w:t>
            </w:r>
          </w:p>
          <w:p w:rsidR="008D3B8E" w:rsidRDefault="008D3B8E">
            <w:pPr>
              <w:pStyle w:val="ConsPlusNormal"/>
              <w:jc w:val="both"/>
            </w:pPr>
            <w:r>
              <w:t>Валерий Викторович</w:t>
            </w:r>
          </w:p>
        </w:tc>
        <w:tc>
          <w:tcPr>
            <w:tcW w:w="340" w:type="dxa"/>
            <w:tcBorders>
              <w:top w:val="nil"/>
              <w:left w:val="nil"/>
              <w:bottom w:val="nil"/>
              <w:right w:val="nil"/>
            </w:tcBorders>
          </w:tcPr>
          <w:p w:rsidR="008D3B8E" w:rsidRDefault="008D3B8E">
            <w:pPr>
              <w:pStyle w:val="ConsPlusNormal"/>
              <w:jc w:val="center"/>
            </w:pPr>
            <w:r>
              <w:t>-</w:t>
            </w:r>
          </w:p>
        </w:tc>
        <w:tc>
          <w:tcPr>
            <w:tcW w:w="5839" w:type="dxa"/>
            <w:tcBorders>
              <w:top w:val="nil"/>
              <w:left w:val="nil"/>
              <w:bottom w:val="nil"/>
              <w:right w:val="nil"/>
            </w:tcBorders>
          </w:tcPr>
          <w:p w:rsidR="008D3B8E" w:rsidRDefault="008D3B8E">
            <w:pPr>
              <w:pStyle w:val="ConsPlusNormal"/>
              <w:jc w:val="both"/>
            </w:pPr>
            <w:r>
              <w:t>генеральный директор общества с ограниченной ответственностью "</w:t>
            </w:r>
            <w:proofErr w:type="spellStart"/>
            <w:r>
              <w:t>Козинский</w:t>
            </w:r>
            <w:proofErr w:type="spellEnd"/>
            <w:r>
              <w:t xml:space="preserve"> тепличный комбинат" (по согласованию)</w:t>
            </w:r>
          </w:p>
        </w:tc>
      </w:tr>
      <w:tr w:rsidR="008D3B8E">
        <w:tc>
          <w:tcPr>
            <w:tcW w:w="2891" w:type="dxa"/>
            <w:tcBorders>
              <w:top w:val="nil"/>
              <w:left w:val="nil"/>
              <w:bottom w:val="nil"/>
              <w:right w:val="nil"/>
            </w:tcBorders>
          </w:tcPr>
          <w:p w:rsidR="008D3B8E" w:rsidRDefault="008D3B8E">
            <w:pPr>
              <w:pStyle w:val="ConsPlusNormal"/>
              <w:jc w:val="both"/>
            </w:pPr>
            <w:r>
              <w:t>Груба</w:t>
            </w:r>
          </w:p>
          <w:p w:rsidR="008D3B8E" w:rsidRDefault="008D3B8E">
            <w:pPr>
              <w:pStyle w:val="ConsPlusNormal"/>
              <w:jc w:val="both"/>
            </w:pPr>
            <w:r>
              <w:t>Григорий Федорович</w:t>
            </w:r>
          </w:p>
        </w:tc>
        <w:tc>
          <w:tcPr>
            <w:tcW w:w="340" w:type="dxa"/>
            <w:tcBorders>
              <w:top w:val="nil"/>
              <w:left w:val="nil"/>
              <w:bottom w:val="nil"/>
              <w:right w:val="nil"/>
            </w:tcBorders>
          </w:tcPr>
          <w:p w:rsidR="008D3B8E" w:rsidRDefault="008D3B8E">
            <w:pPr>
              <w:pStyle w:val="ConsPlusNormal"/>
              <w:jc w:val="center"/>
            </w:pPr>
            <w:r>
              <w:t>-</w:t>
            </w:r>
          </w:p>
        </w:tc>
        <w:tc>
          <w:tcPr>
            <w:tcW w:w="5839" w:type="dxa"/>
            <w:tcBorders>
              <w:top w:val="nil"/>
              <w:left w:val="nil"/>
              <w:bottom w:val="nil"/>
              <w:right w:val="nil"/>
            </w:tcBorders>
          </w:tcPr>
          <w:p w:rsidR="008D3B8E" w:rsidRDefault="008D3B8E">
            <w:pPr>
              <w:pStyle w:val="ConsPlusNormal"/>
              <w:jc w:val="both"/>
            </w:pPr>
            <w:r>
              <w:t>индивидуальный предприниматель (по согласованию)</w:t>
            </w:r>
          </w:p>
        </w:tc>
      </w:tr>
      <w:tr w:rsidR="008D3B8E">
        <w:tc>
          <w:tcPr>
            <w:tcW w:w="2891" w:type="dxa"/>
            <w:tcBorders>
              <w:top w:val="nil"/>
              <w:left w:val="nil"/>
              <w:bottom w:val="nil"/>
              <w:right w:val="nil"/>
            </w:tcBorders>
          </w:tcPr>
          <w:p w:rsidR="008D3B8E" w:rsidRDefault="008D3B8E">
            <w:pPr>
              <w:pStyle w:val="ConsPlusNormal"/>
              <w:jc w:val="both"/>
            </w:pPr>
            <w:r>
              <w:t>Дудин</w:t>
            </w:r>
          </w:p>
          <w:p w:rsidR="008D3B8E" w:rsidRDefault="008D3B8E">
            <w:pPr>
              <w:pStyle w:val="ConsPlusNormal"/>
              <w:jc w:val="both"/>
            </w:pPr>
            <w:r>
              <w:t>Роман Иванович</w:t>
            </w:r>
          </w:p>
        </w:tc>
        <w:tc>
          <w:tcPr>
            <w:tcW w:w="340" w:type="dxa"/>
            <w:tcBorders>
              <w:top w:val="nil"/>
              <w:left w:val="nil"/>
              <w:bottom w:val="nil"/>
              <w:right w:val="nil"/>
            </w:tcBorders>
          </w:tcPr>
          <w:p w:rsidR="008D3B8E" w:rsidRDefault="008D3B8E">
            <w:pPr>
              <w:pStyle w:val="ConsPlusNormal"/>
              <w:jc w:val="center"/>
            </w:pPr>
            <w:r>
              <w:t>-</w:t>
            </w:r>
          </w:p>
        </w:tc>
        <w:tc>
          <w:tcPr>
            <w:tcW w:w="5839" w:type="dxa"/>
            <w:tcBorders>
              <w:top w:val="nil"/>
              <w:left w:val="nil"/>
              <w:bottom w:val="nil"/>
              <w:right w:val="nil"/>
            </w:tcBorders>
          </w:tcPr>
          <w:p w:rsidR="008D3B8E" w:rsidRDefault="008D3B8E">
            <w:pPr>
              <w:pStyle w:val="ConsPlusNormal"/>
              <w:jc w:val="both"/>
            </w:pPr>
            <w:r>
              <w:t>директор филиала Публичного акционерного общества "</w:t>
            </w:r>
            <w:proofErr w:type="spellStart"/>
            <w:r>
              <w:t>Россети</w:t>
            </w:r>
            <w:proofErr w:type="spellEnd"/>
            <w:r>
              <w:t xml:space="preserve"> Центр" - "Смоленскэнерго" (по согласованию)</w:t>
            </w:r>
          </w:p>
        </w:tc>
      </w:tr>
      <w:tr w:rsidR="008D3B8E">
        <w:tc>
          <w:tcPr>
            <w:tcW w:w="2891" w:type="dxa"/>
            <w:tcBorders>
              <w:top w:val="nil"/>
              <w:left w:val="nil"/>
              <w:bottom w:val="nil"/>
              <w:right w:val="nil"/>
            </w:tcBorders>
          </w:tcPr>
          <w:p w:rsidR="008D3B8E" w:rsidRDefault="008D3B8E">
            <w:pPr>
              <w:pStyle w:val="ConsPlusNormal"/>
              <w:jc w:val="both"/>
            </w:pPr>
            <w:r>
              <w:t>Казаков</w:t>
            </w:r>
          </w:p>
          <w:p w:rsidR="008D3B8E" w:rsidRDefault="008D3B8E">
            <w:pPr>
              <w:pStyle w:val="ConsPlusNormal"/>
              <w:jc w:val="both"/>
            </w:pPr>
            <w:r>
              <w:t>Александр Александрович</w:t>
            </w:r>
          </w:p>
        </w:tc>
        <w:tc>
          <w:tcPr>
            <w:tcW w:w="340" w:type="dxa"/>
            <w:tcBorders>
              <w:top w:val="nil"/>
              <w:left w:val="nil"/>
              <w:bottom w:val="nil"/>
              <w:right w:val="nil"/>
            </w:tcBorders>
          </w:tcPr>
          <w:p w:rsidR="008D3B8E" w:rsidRDefault="008D3B8E">
            <w:pPr>
              <w:pStyle w:val="ConsPlusNormal"/>
              <w:jc w:val="center"/>
            </w:pPr>
            <w:r>
              <w:t>-</w:t>
            </w:r>
          </w:p>
        </w:tc>
        <w:tc>
          <w:tcPr>
            <w:tcW w:w="5839" w:type="dxa"/>
            <w:tcBorders>
              <w:top w:val="nil"/>
              <w:left w:val="nil"/>
              <w:bottom w:val="nil"/>
              <w:right w:val="nil"/>
            </w:tcBorders>
          </w:tcPr>
          <w:p w:rsidR="008D3B8E" w:rsidRDefault="008D3B8E">
            <w:pPr>
              <w:pStyle w:val="ConsPlusNormal"/>
              <w:jc w:val="both"/>
            </w:pPr>
            <w:r>
              <w:t>генеральный директор общества с ограниченной ответственностью "Корпорация инвестиционного развития Смоленской области" (по согласованию)</w:t>
            </w:r>
          </w:p>
        </w:tc>
      </w:tr>
      <w:tr w:rsidR="008D3B8E">
        <w:tc>
          <w:tcPr>
            <w:tcW w:w="2891" w:type="dxa"/>
            <w:tcBorders>
              <w:top w:val="nil"/>
              <w:left w:val="nil"/>
              <w:bottom w:val="nil"/>
              <w:right w:val="nil"/>
            </w:tcBorders>
          </w:tcPr>
          <w:p w:rsidR="008D3B8E" w:rsidRDefault="008D3B8E">
            <w:pPr>
              <w:pStyle w:val="ConsPlusNormal"/>
              <w:jc w:val="both"/>
            </w:pPr>
            <w:proofErr w:type="spellStart"/>
            <w:r>
              <w:t>Кондрусик</w:t>
            </w:r>
            <w:proofErr w:type="spellEnd"/>
          </w:p>
          <w:p w:rsidR="008D3B8E" w:rsidRDefault="008D3B8E">
            <w:pPr>
              <w:pStyle w:val="ConsPlusNormal"/>
              <w:jc w:val="both"/>
            </w:pPr>
            <w:r>
              <w:t>Александр Владимирович</w:t>
            </w:r>
          </w:p>
        </w:tc>
        <w:tc>
          <w:tcPr>
            <w:tcW w:w="340" w:type="dxa"/>
            <w:tcBorders>
              <w:top w:val="nil"/>
              <w:left w:val="nil"/>
              <w:bottom w:val="nil"/>
              <w:right w:val="nil"/>
            </w:tcBorders>
          </w:tcPr>
          <w:p w:rsidR="008D3B8E" w:rsidRDefault="008D3B8E">
            <w:pPr>
              <w:pStyle w:val="ConsPlusNormal"/>
              <w:jc w:val="center"/>
            </w:pPr>
            <w:r>
              <w:t>-</w:t>
            </w:r>
          </w:p>
        </w:tc>
        <w:tc>
          <w:tcPr>
            <w:tcW w:w="5839" w:type="dxa"/>
            <w:tcBorders>
              <w:top w:val="nil"/>
              <w:left w:val="nil"/>
              <w:bottom w:val="nil"/>
              <w:right w:val="nil"/>
            </w:tcBorders>
          </w:tcPr>
          <w:p w:rsidR="008D3B8E" w:rsidRDefault="008D3B8E">
            <w:pPr>
              <w:pStyle w:val="ConsPlusNormal"/>
              <w:jc w:val="both"/>
            </w:pPr>
            <w:r>
              <w:t>вице-президент Союза "Торгово-промышленная палата Смоленской области" (по согласованию)</w:t>
            </w:r>
          </w:p>
        </w:tc>
      </w:tr>
      <w:tr w:rsidR="008D3B8E">
        <w:tc>
          <w:tcPr>
            <w:tcW w:w="2891" w:type="dxa"/>
            <w:tcBorders>
              <w:top w:val="nil"/>
              <w:left w:val="nil"/>
              <w:bottom w:val="nil"/>
              <w:right w:val="nil"/>
            </w:tcBorders>
          </w:tcPr>
          <w:p w:rsidR="008D3B8E" w:rsidRDefault="008D3B8E">
            <w:pPr>
              <w:pStyle w:val="ConsPlusNormal"/>
              <w:jc w:val="both"/>
            </w:pPr>
            <w:r>
              <w:t>Костин</w:t>
            </w:r>
          </w:p>
          <w:p w:rsidR="008D3B8E" w:rsidRDefault="008D3B8E">
            <w:pPr>
              <w:pStyle w:val="ConsPlusNormal"/>
              <w:jc w:val="both"/>
            </w:pPr>
            <w:r>
              <w:t>Артем Петрович</w:t>
            </w:r>
          </w:p>
        </w:tc>
        <w:tc>
          <w:tcPr>
            <w:tcW w:w="340" w:type="dxa"/>
            <w:tcBorders>
              <w:top w:val="nil"/>
              <w:left w:val="nil"/>
              <w:bottom w:val="nil"/>
              <w:right w:val="nil"/>
            </w:tcBorders>
          </w:tcPr>
          <w:p w:rsidR="008D3B8E" w:rsidRDefault="008D3B8E">
            <w:pPr>
              <w:pStyle w:val="ConsPlusNormal"/>
              <w:jc w:val="center"/>
            </w:pPr>
            <w:r>
              <w:t>-</w:t>
            </w:r>
          </w:p>
        </w:tc>
        <w:tc>
          <w:tcPr>
            <w:tcW w:w="5839" w:type="dxa"/>
            <w:tcBorders>
              <w:top w:val="nil"/>
              <w:left w:val="nil"/>
              <w:bottom w:val="nil"/>
              <w:right w:val="nil"/>
            </w:tcBorders>
          </w:tcPr>
          <w:p w:rsidR="008D3B8E" w:rsidRDefault="008D3B8E">
            <w:pPr>
              <w:pStyle w:val="ConsPlusNormal"/>
              <w:jc w:val="both"/>
            </w:pPr>
            <w:r>
              <w:t>руководитель Управления Федеральной службы государственной регистрации, кадастра и картографии по Смоленской области (по согласованию)</w:t>
            </w:r>
          </w:p>
        </w:tc>
      </w:tr>
      <w:tr w:rsidR="008D3B8E">
        <w:tc>
          <w:tcPr>
            <w:tcW w:w="2891" w:type="dxa"/>
            <w:tcBorders>
              <w:top w:val="nil"/>
              <w:left w:val="nil"/>
              <w:bottom w:val="nil"/>
              <w:right w:val="nil"/>
            </w:tcBorders>
          </w:tcPr>
          <w:p w:rsidR="008D3B8E" w:rsidRDefault="008D3B8E">
            <w:pPr>
              <w:pStyle w:val="ConsPlusNormal"/>
              <w:jc w:val="both"/>
            </w:pPr>
            <w:r>
              <w:t>Косых</w:t>
            </w:r>
          </w:p>
          <w:p w:rsidR="008D3B8E" w:rsidRDefault="008D3B8E">
            <w:pPr>
              <w:pStyle w:val="ConsPlusNormal"/>
              <w:jc w:val="both"/>
            </w:pPr>
            <w:r>
              <w:t>Вадим Вячеславович</w:t>
            </w:r>
          </w:p>
        </w:tc>
        <w:tc>
          <w:tcPr>
            <w:tcW w:w="340" w:type="dxa"/>
            <w:tcBorders>
              <w:top w:val="nil"/>
              <w:left w:val="nil"/>
              <w:bottom w:val="nil"/>
              <w:right w:val="nil"/>
            </w:tcBorders>
          </w:tcPr>
          <w:p w:rsidR="008D3B8E" w:rsidRDefault="008D3B8E">
            <w:pPr>
              <w:pStyle w:val="ConsPlusNormal"/>
              <w:jc w:val="center"/>
            </w:pPr>
            <w:r>
              <w:t>-</w:t>
            </w:r>
          </w:p>
        </w:tc>
        <w:tc>
          <w:tcPr>
            <w:tcW w:w="5839" w:type="dxa"/>
            <w:tcBorders>
              <w:top w:val="nil"/>
              <w:left w:val="nil"/>
              <w:bottom w:val="nil"/>
              <w:right w:val="nil"/>
            </w:tcBorders>
          </w:tcPr>
          <w:p w:rsidR="008D3B8E" w:rsidRDefault="008D3B8E">
            <w:pPr>
              <w:pStyle w:val="ConsPlusNormal"/>
              <w:jc w:val="both"/>
            </w:pPr>
            <w:r>
              <w:t>учредитель общества с ограниченной ответственностью "Смоленский ДОК" (по согласованию)</w:t>
            </w:r>
          </w:p>
        </w:tc>
      </w:tr>
      <w:tr w:rsidR="008D3B8E">
        <w:tc>
          <w:tcPr>
            <w:tcW w:w="2891" w:type="dxa"/>
            <w:tcBorders>
              <w:top w:val="nil"/>
              <w:left w:val="nil"/>
              <w:bottom w:val="nil"/>
              <w:right w:val="nil"/>
            </w:tcBorders>
          </w:tcPr>
          <w:p w:rsidR="008D3B8E" w:rsidRDefault="008D3B8E">
            <w:pPr>
              <w:pStyle w:val="ConsPlusNormal"/>
              <w:jc w:val="both"/>
            </w:pPr>
            <w:r>
              <w:t>Михалев</w:t>
            </w:r>
          </w:p>
          <w:p w:rsidR="008D3B8E" w:rsidRDefault="008D3B8E">
            <w:pPr>
              <w:pStyle w:val="ConsPlusNormal"/>
              <w:jc w:val="both"/>
            </w:pPr>
            <w:r>
              <w:t>Денис Федорович</w:t>
            </w:r>
          </w:p>
        </w:tc>
        <w:tc>
          <w:tcPr>
            <w:tcW w:w="340" w:type="dxa"/>
            <w:tcBorders>
              <w:top w:val="nil"/>
              <w:left w:val="nil"/>
              <w:bottom w:val="nil"/>
              <w:right w:val="nil"/>
            </w:tcBorders>
          </w:tcPr>
          <w:p w:rsidR="008D3B8E" w:rsidRDefault="008D3B8E">
            <w:pPr>
              <w:pStyle w:val="ConsPlusNormal"/>
              <w:jc w:val="center"/>
            </w:pPr>
            <w:r>
              <w:t>-</w:t>
            </w:r>
          </w:p>
        </w:tc>
        <w:tc>
          <w:tcPr>
            <w:tcW w:w="5839" w:type="dxa"/>
            <w:tcBorders>
              <w:top w:val="nil"/>
              <w:left w:val="nil"/>
              <w:bottom w:val="nil"/>
              <w:right w:val="nil"/>
            </w:tcBorders>
          </w:tcPr>
          <w:p w:rsidR="008D3B8E" w:rsidRDefault="008D3B8E">
            <w:pPr>
              <w:pStyle w:val="ConsPlusNormal"/>
              <w:jc w:val="both"/>
            </w:pPr>
            <w:r>
              <w:t>председатель Смоленского регионального отделения Общероссийской общественной организации малого и среднего предпринимательства "ОПОРА РОССИИ" (по согласованию)</w:t>
            </w:r>
          </w:p>
        </w:tc>
      </w:tr>
      <w:tr w:rsidR="008D3B8E">
        <w:tc>
          <w:tcPr>
            <w:tcW w:w="2891" w:type="dxa"/>
            <w:tcBorders>
              <w:top w:val="nil"/>
              <w:left w:val="nil"/>
              <w:bottom w:val="nil"/>
              <w:right w:val="nil"/>
            </w:tcBorders>
          </w:tcPr>
          <w:p w:rsidR="008D3B8E" w:rsidRDefault="008D3B8E">
            <w:pPr>
              <w:pStyle w:val="ConsPlusNormal"/>
              <w:jc w:val="both"/>
            </w:pPr>
            <w:r>
              <w:t>Ростовцев</w:t>
            </w:r>
          </w:p>
          <w:p w:rsidR="008D3B8E" w:rsidRDefault="008D3B8E">
            <w:pPr>
              <w:pStyle w:val="ConsPlusNormal"/>
              <w:jc w:val="both"/>
            </w:pPr>
            <w:r>
              <w:t>Константин Николаевич</w:t>
            </w:r>
          </w:p>
        </w:tc>
        <w:tc>
          <w:tcPr>
            <w:tcW w:w="340" w:type="dxa"/>
            <w:tcBorders>
              <w:top w:val="nil"/>
              <w:left w:val="nil"/>
              <w:bottom w:val="nil"/>
              <w:right w:val="nil"/>
            </w:tcBorders>
          </w:tcPr>
          <w:p w:rsidR="008D3B8E" w:rsidRDefault="008D3B8E">
            <w:pPr>
              <w:pStyle w:val="ConsPlusNormal"/>
              <w:jc w:val="center"/>
            </w:pPr>
            <w:r>
              <w:t>-</w:t>
            </w:r>
          </w:p>
        </w:tc>
        <w:tc>
          <w:tcPr>
            <w:tcW w:w="5839" w:type="dxa"/>
            <w:tcBorders>
              <w:top w:val="nil"/>
              <w:left w:val="nil"/>
              <w:bottom w:val="nil"/>
              <w:right w:val="nil"/>
            </w:tcBorders>
          </w:tcPr>
          <w:p w:rsidR="008D3B8E" w:rsidRDefault="008D3B8E">
            <w:pPr>
              <w:pStyle w:val="ConsPlusNormal"/>
              <w:jc w:val="both"/>
            </w:pPr>
            <w:r>
              <w:t>министр архитектуры и строительства Смоленской области</w:t>
            </w:r>
          </w:p>
        </w:tc>
      </w:tr>
      <w:tr w:rsidR="008D3B8E">
        <w:tc>
          <w:tcPr>
            <w:tcW w:w="2891" w:type="dxa"/>
            <w:tcBorders>
              <w:top w:val="nil"/>
              <w:left w:val="nil"/>
              <w:bottom w:val="nil"/>
              <w:right w:val="nil"/>
            </w:tcBorders>
          </w:tcPr>
          <w:p w:rsidR="008D3B8E" w:rsidRDefault="008D3B8E">
            <w:pPr>
              <w:pStyle w:val="ConsPlusNormal"/>
              <w:jc w:val="both"/>
            </w:pPr>
            <w:r>
              <w:t>Степанов</w:t>
            </w:r>
          </w:p>
          <w:p w:rsidR="008D3B8E" w:rsidRDefault="008D3B8E">
            <w:pPr>
              <w:pStyle w:val="ConsPlusNormal"/>
              <w:jc w:val="both"/>
            </w:pPr>
            <w:r>
              <w:t>Максим Александрович</w:t>
            </w:r>
          </w:p>
        </w:tc>
        <w:tc>
          <w:tcPr>
            <w:tcW w:w="340" w:type="dxa"/>
            <w:tcBorders>
              <w:top w:val="nil"/>
              <w:left w:val="nil"/>
              <w:bottom w:val="nil"/>
              <w:right w:val="nil"/>
            </w:tcBorders>
          </w:tcPr>
          <w:p w:rsidR="008D3B8E" w:rsidRDefault="008D3B8E">
            <w:pPr>
              <w:pStyle w:val="ConsPlusNormal"/>
              <w:jc w:val="center"/>
            </w:pPr>
            <w:r>
              <w:t>-</w:t>
            </w:r>
          </w:p>
        </w:tc>
        <w:tc>
          <w:tcPr>
            <w:tcW w:w="5839" w:type="dxa"/>
            <w:tcBorders>
              <w:top w:val="nil"/>
              <w:left w:val="nil"/>
              <w:bottom w:val="nil"/>
              <w:right w:val="nil"/>
            </w:tcBorders>
          </w:tcPr>
          <w:p w:rsidR="008D3B8E" w:rsidRDefault="008D3B8E">
            <w:pPr>
              <w:pStyle w:val="ConsPlusNormal"/>
              <w:jc w:val="both"/>
            </w:pPr>
            <w:r>
              <w:t>генеральный директор Акционерного общества Специализированный застройщик "Ваш Дом" (по согласованию)</w:t>
            </w:r>
          </w:p>
        </w:tc>
      </w:tr>
      <w:tr w:rsidR="008D3B8E">
        <w:tc>
          <w:tcPr>
            <w:tcW w:w="2891" w:type="dxa"/>
            <w:tcBorders>
              <w:top w:val="nil"/>
              <w:left w:val="nil"/>
              <w:bottom w:val="nil"/>
              <w:right w:val="nil"/>
            </w:tcBorders>
          </w:tcPr>
          <w:p w:rsidR="008D3B8E" w:rsidRDefault="008D3B8E">
            <w:pPr>
              <w:pStyle w:val="ConsPlusNormal"/>
              <w:jc w:val="both"/>
            </w:pPr>
            <w:r>
              <w:t>Стоянов</w:t>
            </w:r>
          </w:p>
          <w:p w:rsidR="008D3B8E" w:rsidRDefault="008D3B8E">
            <w:pPr>
              <w:pStyle w:val="ConsPlusNormal"/>
              <w:jc w:val="both"/>
            </w:pPr>
            <w:r>
              <w:t>Сергей Валерьевич</w:t>
            </w:r>
          </w:p>
        </w:tc>
        <w:tc>
          <w:tcPr>
            <w:tcW w:w="340" w:type="dxa"/>
            <w:tcBorders>
              <w:top w:val="nil"/>
              <w:left w:val="nil"/>
              <w:bottom w:val="nil"/>
              <w:right w:val="nil"/>
            </w:tcBorders>
          </w:tcPr>
          <w:p w:rsidR="008D3B8E" w:rsidRDefault="008D3B8E">
            <w:pPr>
              <w:pStyle w:val="ConsPlusNormal"/>
              <w:jc w:val="center"/>
            </w:pPr>
            <w:r>
              <w:t>-</w:t>
            </w:r>
          </w:p>
        </w:tc>
        <w:tc>
          <w:tcPr>
            <w:tcW w:w="5839" w:type="dxa"/>
            <w:tcBorders>
              <w:top w:val="nil"/>
              <w:left w:val="nil"/>
              <w:bottom w:val="nil"/>
              <w:right w:val="nil"/>
            </w:tcBorders>
          </w:tcPr>
          <w:p w:rsidR="008D3B8E" w:rsidRDefault="008D3B8E">
            <w:pPr>
              <w:pStyle w:val="ConsPlusNormal"/>
              <w:jc w:val="both"/>
            </w:pPr>
            <w:r>
              <w:t xml:space="preserve">генеральный директор Общества с ограниченной ответственностью "Газпром </w:t>
            </w:r>
            <w:proofErr w:type="spellStart"/>
            <w:r>
              <w:t>межрегионгаз</w:t>
            </w:r>
            <w:proofErr w:type="spellEnd"/>
            <w:r>
              <w:t xml:space="preserve"> Смоленск" - управляющей организации Акционерного общества </w:t>
            </w:r>
            <w:r>
              <w:lastRenderedPageBreak/>
              <w:t>"Газпром газораспределение Смоленск" (по согласованию)</w:t>
            </w:r>
          </w:p>
        </w:tc>
      </w:tr>
      <w:tr w:rsidR="008D3B8E">
        <w:tc>
          <w:tcPr>
            <w:tcW w:w="2891" w:type="dxa"/>
            <w:tcBorders>
              <w:top w:val="nil"/>
              <w:left w:val="nil"/>
              <w:bottom w:val="nil"/>
              <w:right w:val="nil"/>
            </w:tcBorders>
          </w:tcPr>
          <w:p w:rsidR="008D3B8E" w:rsidRDefault="008D3B8E">
            <w:pPr>
              <w:pStyle w:val="ConsPlusNormal"/>
              <w:jc w:val="both"/>
            </w:pPr>
            <w:proofErr w:type="spellStart"/>
            <w:r>
              <w:lastRenderedPageBreak/>
              <w:t>Сырченкова</w:t>
            </w:r>
            <w:proofErr w:type="spellEnd"/>
          </w:p>
          <w:p w:rsidR="008D3B8E" w:rsidRDefault="008D3B8E">
            <w:pPr>
              <w:pStyle w:val="ConsPlusNormal"/>
              <w:jc w:val="both"/>
            </w:pPr>
            <w:r>
              <w:t>Екатерина Анатольевна</w:t>
            </w:r>
          </w:p>
        </w:tc>
        <w:tc>
          <w:tcPr>
            <w:tcW w:w="340" w:type="dxa"/>
            <w:tcBorders>
              <w:top w:val="nil"/>
              <w:left w:val="nil"/>
              <w:bottom w:val="nil"/>
              <w:right w:val="nil"/>
            </w:tcBorders>
          </w:tcPr>
          <w:p w:rsidR="008D3B8E" w:rsidRDefault="008D3B8E">
            <w:pPr>
              <w:pStyle w:val="ConsPlusNormal"/>
              <w:jc w:val="center"/>
            </w:pPr>
            <w:r>
              <w:t>-</w:t>
            </w:r>
          </w:p>
        </w:tc>
        <w:tc>
          <w:tcPr>
            <w:tcW w:w="5839" w:type="dxa"/>
            <w:tcBorders>
              <w:top w:val="nil"/>
              <w:left w:val="nil"/>
              <w:bottom w:val="nil"/>
              <w:right w:val="nil"/>
            </w:tcBorders>
          </w:tcPr>
          <w:p w:rsidR="008D3B8E" w:rsidRDefault="008D3B8E">
            <w:pPr>
              <w:pStyle w:val="ConsPlusNormal"/>
              <w:jc w:val="both"/>
            </w:pPr>
            <w:r>
              <w:t>министр инвестиционного развития Смоленской области</w:t>
            </w:r>
          </w:p>
        </w:tc>
      </w:tr>
      <w:tr w:rsidR="008D3B8E">
        <w:tc>
          <w:tcPr>
            <w:tcW w:w="2891" w:type="dxa"/>
            <w:tcBorders>
              <w:top w:val="nil"/>
              <w:left w:val="nil"/>
              <w:bottom w:val="nil"/>
              <w:right w:val="nil"/>
            </w:tcBorders>
          </w:tcPr>
          <w:p w:rsidR="008D3B8E" w:rsidRDefault="008D3B8E">
            <w:pPr>
              <w:pStyle w:val="ConsPlusNormal"/>
              <w:jc w:val="both"/>
            </w:pPr>
            <w:r>
              <w:t>Табасаранский</w:t>
            </w:r>
          </w:p>
          <w:p w:rsidR="008D3B8E" w:rsidRDefault="008D3B8E">
            <w:pPr>
              <w:pStyle w:val="ConsPlusNormal"/>
              <w:jc w:val="both"/>
            </w:pPr>
            <w:proofErr w:type="spellStart"/>
            <w:r>
              <w:t>Руфат</w:t>
            </w:r>
            <w:proofErr w:type="spellEnd"/>
            <w:r>
              <w:t xml:space="preserve"> </w:t>
            </w:r>
            <w:proofErr w:type="spellStart"/>
            <w:r>
              <w:t>Юсиф</w:t>
            </w:r>
            <w:proofErr w:type="spellEnd"/>
            <w:r>
              <w:t xml:space="preserve"> </w:t>
            </w:r>
            <w:proofErr w:type="spellStart"/>
            <w:r>
              <w:t>оглы</w:t>
            </w:r>
            <w:proofErr w:type="spellEnd"/>
          </w:p>
        </w:tc>
        <w:tc>
          <w:tcPr>
            <w:tcW w:w="340" w:type="dxa"/>
            <w:tcBorders>
              <w:top w:val="nil"/>
              <w:left w:val="nil"/>
              <w:bottom w:val="nil"/>
              <w:right w:val="nil"/>
            </w:tcBorders>
          </w:tcPr>
          <w:p w:rsidR="008D3B8E" w:rsidRDefault="008D3B8E">
            <w:pPr>
              <w:pStyle w:val="ConsPlusNormal"/>
              <w:jc w:val="center"/>
            </w:pPr>
            <w:r>
              <w:t>-</w:t>
            </w:r>
          </w:p>
        </w:tc>
        <w:tc>
          <w:tcPr>
            <w:tcW w:w="5839" w:type="dxa"/>
            <w:tcBorders>
              <w:top w:val="nil"/>
              <w:left w:val="nil"/>
              <w:bottom w:val="nil"/>
              <w:right w:val="nil"/>
            </w:tcBorders>
          </w:tcPr>
          <w:p w:rsidR="008D3B8E" w:rsidRDefault="008D3B8E">
            <w:pPr>
              <w:pStyle w:val="ConsPlusNormal"/>
              <w:jc w:val="both"/>
            </w:pPr>
            <w:r>
              <w:t>учредитель общества с ограниченной ответственностью "Смоленский комбинат хлебопродуктов" (по согласованию)</w:t>
            </w:r>
          </w:p>
        </w:tc>
      </w:tr>
      <w:tr w:rsidR="008D3B8E">
        <w:tc>
          <w:tcPr>
            <w:tcW w:w="2891" w:type="dxa"/>
            <w:tcBorders>
              <w:top w:val="nil"/>
              <w:left w:val="nil"/>
              <w:bottom w:val="nil"/>
              <w:right w:val="nil"/>
            </w:tcBorders>
          </w:tcPr>
          <w:p w:rsidR="008D3B8E" w:rsidRDefault="008D3B8E">
            <w:pPr>
              <w:pStyle w:val="ConsPlusNormal"/>
              <w:jc w:val="both"/>
            </w:pPr>
            <w:r>
              <w:t>Федулов</w:t>
            </w:r>
          </w:p>
          <w:p w:rsidR="008D3B8E" w:rsidRDefault="008D3B8E">
            <w:pPr>
              <w:pStyle w:val="ConsPlusNormal"/>
              <w:jc w:val="both"/>
            </w:pPr>
            <w:r>
              <w:t>Александр Сергеевич</w:t>
            </w:r>
          </w:p>
        </w:tc>
        <w:tc>
          <w:tcPr>
            <w:tcW w:w="340" w:type="dxa"/>
            <w:tcBorders>
              <w:top w:val="nil"/>
              <w:left w:val="nil"/>
              <w:bottom w:val="nil"/>
              <w:right w:val="nil"/>
            </w:tcBorders>
          </w:tcPr>
          <w:p w:rsidR="008D3B8E" w:rsidRDefault="008D3B8E">
            <w:pPr>
              <w:pStyle w:val="ConsPlusNormal"/>
              <w:jc w:val="center"/>
            </w:pPr>
            <w:r>
              <w:t>-</w:t>
            </w:r>
          </w:p>
        </w:tc>
        <w:tc>
          <w:tcPr>
            <w:tcW w:w="5839" w:type="dxa"/>
            <w:tcBorders>
              <w:top w:val="nil"/>
              <w:left w:val="nil"/>
              <w:bottom w:val="nil"/>
              <w:right w:val="nil"/>
            </w:tcBorders>
          </w:tcPr>
          <w:p w:rsidR="008D3B8E" w:rsidRDefault="008D3B8E">
            <w:pPr>
              <w:pStyle w:val="ConsPlusNormal"/>
              <w:jc w:val="both"/>
            </w:pPr>
            <w:r>
              <w:t>президент Смоленского регионального объединения работодателей "Научно-промышленный союз" (по согласованию)</w:t>
            </w:r>
          </w:p>
        </w:tc>
      </w:tr>
      <w:tr w:rsidR="008D3B8E">
        <w:tc>
          <w:tcPr>
            <w:tcW w:w="2891" w:type="dxa"/>
            <w:tcBorders>
              <w:top w:val="nil"/>
              <w:left w:val="nil"/>
              <w:bottom w:val="nil"/>
              <w:right w:val="nil"/>
            </w:tcBorders>
          </w:tcPr>
          <w:p w:rsidR="008D3B8E" w:rsidRDefault="008D3B8E">
            <w:pPr>
              <w:pStyle w:val="ConsPlusNormal"/>
              <w:jc w:val="both"/>
            </w:pPr>
            <w:r>
              <w:t>Чуранов</w:t>
            </w:r>
          </w:p>
          <w:p w:rsidR="008D3B8E" w:rsidRDefault="008D3B8E">
            <w:pPr>
              <w:pStyle w:val="ConsPlusNormal"/>
              <w:jc w:val="both"/>
            </w:pPr>
            <w:r>
              <w:t>Василий Сергеевич</w:t>
            </w:r>
          </w:p>
        </w:tc>
        <w:tc>
          <w:tcPr>
            <w:tcW w:w="340" w:type="dxa"/>
            <w:tcBorders>
              <w:top w:val="nil"/>
              <w:left w:val="nil"/>
              <w:bottom w:val="nil"/>
              <w:right w:val="nil"/>
            </w:tcBorders>
          </w:tcPr>
          <w:p w:rsidR="008D3B8E" w:rsidRDefault="008D3B8E">
            <w:pPr>
              <w:pStyle w:val="ConsPlusNormal"/>
              <w:jc w:val="center"/>
            </w:pPr>
            <w:r>
              <w:t>-</w:t>
            </w:r>
          </w:p>
        </w:tc>
        <w:tc>
          <w:tcPr>
            <w:tcW w:w="5839" w:type="dxa"/>
            <w:tcBorders>
              <w:top w:val="nil"/>
              <w:left w:val="nil"/>
              <w:bottom w:val="nil"/>
              <w:right w:val="nil"/>
            </w:tcBorders>
          </w:tcPr>
          <w:p w:rsidR="008D3B8E" w:rsidRDefault="008D3B8E">
            <w:pPr>
              <w:pStyle w:val="ConsPlusNormal"/>
              <w:jc w:val="both"/>
            </w:pPr>
            <w:r>
              <w:t>общественный представитель автономной некоммерческой организации "Агентство стратегических инициатив по продвижению новых проектов" в Смоленской области по направлению "Предпринимательство и технологии" (по согласованию)</w:t>
            </w:r>
          </w:p>
        </w:tc>
      </w:tr>
      <w:tr w:rsidR="008D3B8E">
        <w:tc>
          <w:tcPr>
            <w:tcW w:w="2891" w:type="dxa"/>
            <w:tcBorders>
              <w:top w:val="nil"/>
              <w:left w:val="nil"/>
              <w:bottom w:val="nil"/>
              <w:right w:val="nil"/>
            </w:tcBorders>
          </w:tcPr>
          <w:p w:rsidR="008D3B8E" w:rsidRDefault="008D3B8E">
            <w:pPr>
              <w:pStyle w:val="ConsPlusNormal"/>
              <w:jc w:val="both"/>
            </w:pPr>
            <w:r>
              <w:t>Шумейко</w:t>
            </w:r>
          </w:p>
          <w:p w:rsidR="008D3B8E" w:rsidRDefault="008D3B8E">
            <w:pPr>
              <w:pStyle w:val="ConsPlusNormal"/>
              <w:jc w:val="both"/>
            </w:pPr>
            <w:r>
              <w:t>Николай Николаевич</w:t>
            </w:r>
          </w:p>
        </w:tc>
        <w:tc>
          <w:tcPr>
            <w:tcW w:w="340" w:type="dxa"/>
            <w:tcBorders>
              <w:top w:val="nil"/>
              <w:left w:val="nil"/>
              <w:bottom w:val="nil"/>
              <w:right w:val="nil"/>
            </w:tcBorders>
          </w:tcPr>
          <w:p w:rsidR="008D3B8E" w:rsidRDefault="008D3B8E">
            <w:pPr>
              <w:pStyle w:val="ConsPlusNormal"/>
              <w:jc w:val="center"/>
            </w:pPr>
            <w:r>
              <w:t>-</w:t>
            </w:r>
          </w:p>
        </w:tc>
        <w:tc>
          <w:tcPr>
            <w:tcW w:w="5839" w:type="dxa"/>
            <w:tcBorders>
              <w:top w:val="nil"/>
              <w:left w:val="nil"/>
              <w:bottom w:val="nil"/>
              <w:right w:val="nil"/>
            </w:tcBorders>
          </w:tcPr>
          <w:p w:rsidR="008D3B8E" w:rsidRDefault="008D3B8E">
            <w:pPr>
              <w:pStyle w:val="ConsPlusNormal"/>
              <w:jc w:val="both"/>
            </w:pPr>
            <w:r>
              <w:t>председатель Смоленского регионального отделения Общероссийской общественной организации "Деловая Россия" (по согласованию)</w:t>
            </w:r>
          </w:p>
        </w:tc>
      </w:tr>
      <w:tr w:rsidR="008D3B8E">
        <w:tc>
          <w:tcPr>
            <w:tcW w:w="2891" w:type="dxa"/>
            <w:tcBorders>
              <w:top w:val="nil"/>
              <w:left w:val="nil"/>
              <w:bottom w:val="nil"/>
              <w:right w:val="nil"/>
            </w:tcBorders>
          </w:tcPr>
          <w:p w:rsidR="008D3B8E" w:rsidRDefault="008D3B8E">
            <w:pPr>
              <w:pStyle w:val="ConsPlusNormal"/>
              <w:jc w:val="both"/>
            </w:pPr>
            <w:r>
              <w:t>Юдин</w:t>
            </w:r>
          </w:p>
          <w:p w:rsidR="008D3B8E" w:rsidRDefault="008D3B8E">
            <w:pPr>
              <w:pStyle w:val="ConsPlusNormal"/>
              <w:jc w:val="both"/>
            </w:pPr>
            <w:r>
              <w:t>Алексей Сергеевич</w:t>
            </w:r>
          </w:p>
        </w:tc>
        <w:tc>
          <w:tcPr>
            <w:tcW w:w="340" w:type="dxa"/>
            <w:tcBorders>
              <w:top w:val="nil"/>
              <w:left w:val="nil"/>
              <w:bottom w:val="nil"/>
              <w:right w:val="nil"/>
            </w:tcBorders>
          </w:tcPr>
          <w:p w:rsidR="008D3B8E" w:rsidRDefault="008D3B8E">
            <w:pPr>
              <w:pStyle w:val="ConsPlusNormal"/>
              <w:jc w:val="center"/>
            </w:pPr>
            <w:r>
              <w:t>-</w:t>
            </w:r>
          </w:p>
        </w:tc>
        <w:tc>
          <w:tcPr>
            <w:tcW w:w="5839" w:type="dxa"/>
            <w:tcBorders>
              <w:top w:val="nil"/>
              <w:left w:val="nil"/>
              <w:bottom w:val="nil"/>
              <w:right w:val="nil"/>
            </w:tcBorders>
          </w:tcPr>
          <w:p w:rsidR="008D3B8E" w:rsidRDefault="008D3B8E">
            <w:pPr>
              <w:pStyle w:val="ConsPlusNormal"/>
              <w:jc w:val="both"/>
            </w:pPr>
            <w:r>
              <w:t>директор филиала акционерного общества "Системный оператор Единой энергетической системы" "Региональное диспетчерское управление энергосистемами Смоленской, Брянской и Калужской областей" (Смоленское региональное диспетчерское управление) (по согласованию)</w:t>
            </w:r>
          </w:p>
        </w:tc>
      </w:tr>
      <w:tr w:rsidR="008D3B8E">
        <w:tc>
          <w:tcPr>
            <w:tcW w:w="2891" w:type="dxa"/>
            <w:tcBorders>
              <w:top w:val="nil"/>
              <w:left w:val="nil"/>
              <w:bottom w:val="nil"/>
              <w:right w:val="nil"/>
            </w:tcBorders>
          </w:tcPr>
          <w:p w:rsidR="008D3B8E" w:rsidRDefault="008D3B8E">
            <w:pPr>
              <w:pStyle w:val="ConsPlusNormal"/>
              <w:jc w:val="both"/>
            </w:pPr>
            <w:proofErr w:type="spellStart"/>
            <w:r>
              <w:t>Юрицын</w:t>
            </w:r>
            <w:proofErr w:type="spellEnd"/>
          </w:p>
          <w:p w:rsidR="008D3B8E" w:rsidRDefault="008D3B8E">
            <w:pPr>
              <w:pStyle w:val="ConsPlusNormal"/>
              <w:jc w:val="both"/>
            </w:pPr>
            <w:r>
              <w:t>Роман Владимирович</w:t>
            </w:r>
          </w:p>
        </w:tc>
        <w:tc>
          <w:tcPr>
            <w:tcW w:w="340" w:type="dxa"/>
            <w:tcBorders>
              <w:top w:val="nil"/>
              <w:left w:val="nil"/>
              <w:bottom w:val="nil"/>
              <w:right w:val="nil"/>
            </w:tcBorders>
          </w:tcPr>
          <w:p w:rsidR="008D3B8E" w:rsidRDefault="008D3B8E">
            <w:pPr>
              <w:pStyle w:val="ConsPlusNormal"/>
              <w:jc w:val="center"/>
            </w:pPr>
            <w:r>
              <w:t>-</w:t>
            </w:r>
          </w:p>
        </w:tc>
        <w:tc>
          <w:tcPr>
            <w:tcW w:w="5839" w:type="dxa"/>
            <w:tcBorders>
              <w:top w:val="nil"/>
              <w:left w:val="nil"/>
              <w:bottom w:val="nil"/>
              <w:right w:val="nil"/>
            </w:tcBorders>
          </w:tcPr>
          <w:p w:rsidR="008D3B8E" w:rsidRDefault="008D3B8E">
            <w:pPr>
              <w:pStyle w:val="ConsPlusNormal"/>
              <w:jc w:val="both"/>
            </w:pPr>
            <w:r>
              <w:t>исполняющий полномочия Уполномоченного по защите прав предпринимателей в Смоленской области (по согласованию)</w:t>
            </w:r>
          </w:p>
        </w:tc>
      </w:tr>
    </w:tbl>
    <w:p w:rsidR="008D3B8E" w:rsidRDefault="008D3B8E">
      <w:pPr>
        <w:pStyle w:val="ConsPlusNormal"/>
        <w:jc w:val="both"/>
      </w:pPr>
    </w:p>
    <w:p w:rsidR="008D3B8E" w:rsidRDefault="008D3B8E">
      <w:pPr>
        <w:pStyle w:val="ConsPlusNormal"/>
        <w:jc w:val="both"/>
      </w:pPr>
    </w:p>
    <w:p w:rsidR="008D3B8E" w:rsidRDefault="008D3B8E">
      <w:pPr>
        <w:pStyle w:val="ConsPlusNormal"/>
        <w:pBdr>
          <w:bottom w:val="single" w:sz="6" w:space="0" w:color="auto"/>
        </w:pBdr>
        <w:spacing w:before="100" w:after="100"/>
        <w:jc w:val="both"/>
        <w:rPr>
          <w:sz w:val="2"/>
          <w:szCs w:val="2"/>
        </w:rPr>
      </w:pPr>
    </w:p>
    <w:p w:rsidR="00AD365C" w:rsidRDefault="00AD365C"/>
    <w:sectPr w:rsidR="00AD365C" w:rsidSect="007560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B8E"/>
    <w:rsid w:val="00476D17"/>
    <w:rsid w:val="00662780"/>
    <w:rsid w:val="008D3B8E"/>
    <w:rsid w:val="00AD365C"/>
    <w:rsid w:val="00B25F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782988-1C5A-435B-A009-38AE9EBDE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й"/>
    <w:basedOn w:val="a"/>
    <w:link w:val="a4"/>
    <w:qFormat/>
    <w:rsid w:val="00476D17"/>
    <w:pPr>
      <w:jc w:val="both"/>
    </w:pPr>
    <w:rPr>
      <w:rFonts w:ascii="Times New Roman" w:hAnsi="Times New Roman"/>
      <w:color w:val="000000"/>
      <w:sz w:val="28"/>
      <w:szCs w:val="28"/>
      <w:shd w:val="clear" w:color="auto" w:fill="FFFFFF"/>
    </w:rPr>
  </w:style>
  <w:style w:type="character" w:customStyle="1" w:styleId="a4">
    <w:name w:val="Мой Знак"/>
    <w:basedOn w:val="a0"/>
    <w:link w:val="a3"/>
    <w:rsid w:val="00476D17"/>
    <w:rPr>
      <w:rFonts w:ascii="Times New Roman" w:hAnsi="Times New Roman"/>
      <w:color w:val="000000"/>
      <w:sz w:val="28"/>
      <w:szCs w:val="28"/>
    </w:rPr>
  </w:style>
  <w:style w:type="paragraph" w:customStyle="1" w:styleId="ConsPlusNormal">
    <w:name w:val="ConsPlusNormal"/>
    <w:rsid w:val="008D3B8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D3B8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D3B8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76&amp;n=139419&amp;dst=100004" TargetMode="External"/><Relationship Id="rId13" Type="http://schemas.openxmlformats.org/officeDocument/2006/relationships/hyperlink" Target="https://login.consultant.ru/link/?req=doc&amp;base=RLAW376&amp;n=139419&amp;dst=100005" TargetMode="External"/><Relationship Id="rId18" Type="http://schemas.openxmlformats.org/officeDocument/2006/relationships/hyperlink" Target="https://login.consultant.ru/link/?req=doc&amp;base=RLAW376&amp;n=130840&amp;dst=100006" TargetMode="External"/><Relationship Id="rId3" Type="http://schemas.openxmlformats.org/officeDocument/2006/relationships/webSettings" Target="webSettings.xml"/><Relationship Id="rId21" Type="http://schemas.openxmlformats.org/officeDocument/2006/relationships/hyperlink" Target="https://login.consultant.ru/link/?req=doc&amp;base=RLAW376&amp;n=152759&amp;dst=100007" TargetMode="External"/><Relationship Id="rId7" Type="http://schemas.openxmlformats.org/officeDocument/2006/relationships/hyperlink" Target="https://login.consultant.ru/link/?req=doc&amp;base=RLAW376&amp;n=137172&amp;dst=100004" TargetMode="External"/><Relationship Id="rId12" Type="http://schemas.openxmlformats.org/officeDocument/2006/relationships/hyperlink" Target="https://login.consultant.ru/link/?req=doc&amp;base=RLAW376&amp;n=130840&amp;dst=100004" TargetMode="External"/><Relationship Id="rId17" Type="http://schemas.openxmlformats.org/officeDocument/2006/relationships/hyperlink" Target="https://login.consultant.ru/link/?req=doc&amp;base=RLAW376&amp;n=126100&amp;dst=100009" TargetMode="External"/><Relationship Id="rId2" Type="http://schemas.openxmlformats.org/officeDocument/2006/relationships/settings" Target="settings.xml"/><Relationship Id="rId16" Type="http://schemas.openxmlformats.org/officeDocument/2006/relationships/hyperlink" Target="https://login.consultant.ru/link/?req=doc&amp;base=RLAW376&amp;n=130840&amp;dst=100005" TargetMode="External"/><Relationship Id="rId20" Type="http://schemas.openxmlformats.org/officeDocument/2006/relationships/hyperlink" Target="https://login.consultant.ru/link/?req=doc&amp;base=RLAW376&amp;n=139419&amp;dst=100005" TargetMode="External"/><Relationship Id="rId1" Type="http://schemas.openxmlformats.org/officeDocument/2006/relationships/styles" Target="styles.xml"/><Relationship Id="rId6" Type="http://schemas.openxmlformats.org/officeDocument/2006/relationships/hyperlink" Target="https://login.consultant.ru/link/?req=doc&amp;base=RLAW376&amp;n=136285&amp;dst=100004" TargetMode="External"/><Relationship Id="rId11" Type="http://schemas.openxmlformats.org/officeDocument/2006/relationships/hyperlink" Target="https://login.consultant.ru/link/?req=doc&amp;base=LAW&amp;n=406222" TargetMode="External"/><Relationship Id="rId24" Type="http://schemas.openxmlformats.org/officeDocument/2006/relationships/theme" Target="theme/theme1.xml"/><Relationship Id="rId5" Type="http://schemas.openxmlformats.org/officeDocument/2006/relationships/hyperlink" Target="https://login.consultant.ru/link/?req=doc&amp;base=RLAW376&amp;n=130840&amp;dst=100004" TargetMode="External"/><Relationship Id="rId15" Type="http://schemas.openxmlformats.org/officeDocument/2006/relationships/hyperlink" Target="https://login.consultant.ru/link/?req=doc&amp;base=LAW&amp;n=2875" TargetMode="External"/><Relationship Id="rId23" Type="http://schemas.openxmlformats.org/officeDocument/2006/relationships/fontTable" Target="fontTable.xml"/><Relationship Id="rId10" Type="http://schemas.openxmlformats.org/officeDocument/2006/relationships/hyperlink" Target="https://login.consultant.ru/link/?req=doc&amp;base=RLAW376&amp;n=161449&amp;dst=100004" TargetMode="External"/><Relationship Id="rId19" Type="http://schemas.openxmlformats.org/officeDocument/2006/relationships/hyperlink" Target="https://login.consultant.ru/link/?req=doc&amp;base=RLAW376&amp;n=152759&amp;dst=10000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376&amp;n=152759&amp;dst=100004" TargetMode="External"/><Relationship Id="rId14" Type="http://schemas.openxmlformats.org/officeDocument/2006/relationships/hyperlink" Target="https://login.consultant.ru/link/?req=doc&amp;base=RLAW376&amp;n=152759&amp;dst=100005" TargetMode="External"/><Relationship Id="rId22" Type="http://schemas.openxmlformats.org/officeDocument/2006/relationships/hyperlink" Target="https://login.consultant.ru/link/?req=doc&amp;base=RLAW376&amp;n=161449&amp;dst=1000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2566</Words>
  <Characters>14632</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Орлов Евгений Борисович</dc:creator>
  <cp:keywords/>
  <dc:description/>
  <cp:lastModifiedBy>Орлов Евгений Борисович</cp:lastModifiedBy>
  <cp:revision>1</cp:revision>
  <dcterms:created xsi:type="dcterms:W3CDTF">2026-03-30T11:54:00Z</dcterms:created>
  <dcterms:modified xsi:type="dcterms:W3CDTF">2026-03-30T11:55:00Z</dcterms:modified>
</cp:coreProperties>
</file>